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0E" w:rsidRDefault="00BC570E" w:rsidP="00BC570E">
      <w:pPr>
        <w:pStyle w:val="Default"/>
        <w:spacing w:line="276" w:lineRule="auto"/>
        <w:rPr>
          <w:b/>
          <w:bCs/>
          <w:sz w:val="20"/>
          <w:szCs w:val="20"/>
        </w:rPr>
      </w:pPr>
    </w:p>
    <w:p w:rsidR="00761D76" w:rsidRDefault="00761D76" w:rsidP="00D42C94">
      <w:pPr>
        <w:pStyle w:val="Default"/>
        <w:jc w:val="center"/>
        <w:rPr>
          <w:b/>
          <w:bCs/>
          <w:sz w:val="23"/>
          <w:szCs w:val="23"/>
        </w:rPr>
      </w:pPr>
    </w:p>
    <w:p w:rsidR="00A95507" w:rsidRDefault="00E529B6" w:rsidP="00D42C9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ZAPYTANIE OFERTOWE</w:t>
      </w:r>
    </w:p>
    <w:p w:rsidR="00E529B6" w:rsidRDefault="00E529B6" w:rsidP="00D42C94">
      <w:pPr>
        <w:pStyle w:val="Default"/>
        <w:jc w:val="center"/>
        <w:rPr>
          <w:b/>
          <w:bCs/>
          <w:sz w:val="23"/>
          <w:szCs w:val="23"/>
        </w:rPr>
      </w:pPr>
    </w:p>
    <w:p w:rsidR="006F564D" w:rsidRPr="000F6A68" w:rsidRDefault="00E529B6" w:rsidP="006F564D">
      <w:pPr>
        <w:numPr>
          <w:ilvl w:val="0"/>
          <w:numId w:val="6"/>
        </w:numPr>
        <w:spacing w:after="200" w:line="240" w:lineRule="auto"/>
        <w:ind w:left="426" w:hanging="426"/>
        <w:rPr>
          <w:rFonts w:ascii="Arial" w:hAnsi="Arial" w:cs="Arial"/>
          <w:b/>
          <w:sz w:val="20"/>
          <w:szCs w:val="20"/>
          <w:lang w:eastAsia="pl-PL"/>
        </w:rPr>
      </w:pPr>
      <w:r w:rsidRPr="000F6A68">
        <w:rPr>
          <w:rFonts w:ascii="Arial" w:hAnsi="Arial" w:cs="Arial"/>
          <w:b/>
          <w:sz w:val="20"/>
          <w:szCs w:val="20"/>
          <w:lang w:eastAsia="pl-PL"/>
        </w:rPr>
        <w:t>Nazwa, adres i dane teleadresowe wnioskodawcy</w:t>
      </w:r>
    </w:p>
    <w:p w:rsidR="00E529B6" w:rsidRDefault="009E001E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Towarzystwo Handlowe „ALPLAST” Sp. z o.o. Sp. </w:t>
      </w:r>
      <w:r w:rsidR="000F6A68">
        <w:rPr>
          <w:rFonts w:ascii="Arial" w:hAnsi="Arial" w:cs="Arial"/>
          <w:sz w:val="20"/>
          <w:szCs w:val="20"/>
          <w:lang w:eastAsia="pl-PL"/>
        </w:rPr>
        <w:t>K.</w:t>
      </w:r>
    </w:p>
    <w:p w:rsidR="000F6A68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ul. Śliwkowa 1</w:t>
      </w:r>
      <w:bookmarkStart w:id="0" w:name="_GoBack"/>
      <w:bookmarkEnd w:id="0"/>
    </w:p>
    <w:p w:rsidR="000F6A68" w:rsidRPr="002511DE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Niekanin 78-100 Kołobrzeg</w:t>
      </w:r>
    </w:p>
    <w:p w:rsidR="00E529B6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NIP 671-00-12-263</w:t>
      </w:r>
    </w:p>
    <w:p w:rsidR="000F6A68" w:rsidRPr="002511DE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6F564D" w:rsidRPr="000F6A68" w:rsidRDefault="00E529B6" w:rsidP="006F564D">
      <w:pPr>
        <w:numPr>
          <w:ilvl w:val="0"/>
          <w:numId w:val="6"/>
        </w:numPr>
        <w:spacing w:after="200" w:line="240" w:lineRule="auto"/>
        <w:ind w:left="426" w:hanging="426"/>
        <w:rPr>
          <w:rFonts w:ascii="Arial" w:hAnsi="Arial" w:cs="Arial"/>
          <w:b/>
          <w:sz w:val="20"/>
          <w:szCs w:val="20"/>
          <w:lang w:eastAsia="pl-PL"/>
        </w:rPr>
      </w:pPr>
      <w:r w:rsidRPr="000F6A68">
        <w:rPr>
          <w:rFonts w:ascii="Arial" w:hAnsi="Arial" w:cs="Arial"/>
          <w:b/>
          <w:sz w:val="20"/>
          <w:szCs w:val="20"/>
          <w:lang w:eastAsia="pl-PL"/>
        </w:rPr>
        <w:t>Opis przedmiotu zamówienia</w:t>
      </w:r>
      <w:r w:rsidR="00E33E3F" w:rsidRPr="000F6A68">
        <w:rPr>
          <w:rFonts w:ascii="Arial" w:hAnsi="Arial" w:cs="Arial"/>
          <w:b/>
          <w:sz w:val="20"/>
          <w:szCs w:val="20"/>
          <w:lang w:eastAsia="pl-PL"/>
        </w:rPr>
        <w:t>, w tym</w:t>
      </w:r>
      <w:r w:rsidR="00276E8A" w:rsidRPr="000F6A68">
        <w:rPr>
          <w:rFonts w:ascii="Arial" w:hAnsi="Arial" w:cs="Arial"/>
          <w:b/>
          <w:sz w:val="20"/>
          <w:szCs w:val="20"/>
          <w:lang w:eastAsia="pl-PL"/>
        </w:rPr>
        <w:t xml:space="preserve"> nazwa i</w:t>
      </w:r>
      <w:r w:rsidR="00E33E3F" w:rsidRPr="000F6A68">
        <w:rPr>
          <w:rFonts w:ascii="Arial" w:hAnsi="Arial" w:cs="Arial"/>
          <w:b/>
          <w:sz w:val="20"/>
          <w:szCs w:val="20"/>
          <w:lang w:eastAsia="pl-PL"/>
        </w:rPr>
        <w:t xml:space="preserve"> kod CPV</w:t>
      </w:r>
      <w:r w:rsidR="00F5545E" w:rsidRPr="000F6A68">
        <w:rPr>
          <w:rFonts w:ascii="Arial" w:hAnsi="Arial" w:cs="Arial"/>
          <w:b/>
          <w:sz w:val="20"/>
          <w:szCs w:val="20"/>
          <w:lang w:eastAsia="pl-PL"/>
        </w:rPr>
        <w:t>.</w:t>
      </w:r>
    </w:p>
    <w:p w:rsidR="008B7DB7" w:rsidRPr="008B7DB7" w:rsidRDefault="008B7DB7" w:rsidP="008B7DB7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8B7DB7" w:rsidRPr="008B7DB7" w:rsidRDefault="008B7DB7" w:rsidP="008B7DB7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954D57" w:rsidRDefault="008B7DB7" w:rsidP="00954D57">
      <w:pPr>
        <w:pStyle w:val="Akapitzlist"/>
        <w:numPr>
          <w:ilvl w:val="1"/>
          <w:numId w:val="9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954D57">
        <w:rPr>
          <w:rFonts w:ascii="Arial" w:hAnsi="Arial" w:cs="Arial"/>
          <w:sz w:val="20"/>
          <w:szCs w:val="20"/>
          <w:lang w:eastAsia="pl-PL"/>
        </w:rPr>
        <w:t xml:space="preserve">Przedmiotem zamówienia jest </w:t>
      </w:r>
      <w:r w:rsidR="007837F9">
        <w:rPr>
          <w:rFonts w:ascii="Arial" w:hAnsi="Arial" w:cs="Arial"/>
          <w:sz w:val="20"/>
          <w:szCs w:val="20"/>
          <w:lang w:eastAsia="pl-PL"/>
        </w:rPr>
        <w:t xml:space="preserve">zakup materiałów </w:t>
      </w:r>
      <w:r w:rsidR="00AF7698">
        <w:rPr>
          <w:rFonts w:ascii="Tahoma" w:hAnsi="Tahoma" w:cs="Tahoma"/>
          <w:sz w:val="20"/>
          <w:szCs w:val="20"/>
        </w:rPr>
        <w:t xml:space="preserve">do budowy i montażu układów elektronicznych </w:t>
      </w:r>
      <w:proofErr w:type="spellStart"/>
      <w:r w:rsidR="0098669E">
        <w:rPr>
          <w:rFonts w:ascii="Tahoma" w:hAnsi="Tahoma" w:cs="Tahoma"/>
          <w:sz w:val="20"/>
          <w:szCs w:val="20"/>
        </w:rPr>
        <w:t>pre</w:t>
      </w:r>
      <w:proofErr w:type="spellEnd"/>
      <w:r w:rsidR="0098669E">
        <w:rPr>
          <w:rFonts w:ascii="Tahoma" w:hAnsi="Tahoma" w:cs="Tahoma"/>
          <w:sz w:val="20"/>
          <w:szCs w:val="20"/>
        </w:rPr>
        <w:t xml:space="preserve">-prototypu urządzenia komputerowego typu </w:t>
      </w:r>
      <w:proofErr w:type="spellStart"/>
      <w:r w:rsidR="0098669E">
        <w:rPr>
          <w:rFonts w:ascii="Tahoma" w:hAnsi="Tahoma" w:cs="Tahoma"/>
          <w:sz w:val="20"/>
          <w:szCs w:val="20"/>
        </w:rPr>
        <w:t>All</w:t>
      </w:r>
      <w:proofErr w:type="spellEnd"/>
      <w:r w:rsidR="0098669E">
        <w:rPr>
          <w:rFonts w:ascii="Tahoma" w:hAnsi="Tahoma" w:cs="Tahoma"/>
          <w:sz w:val="20"/>
          <w:szCs w:val="20"/>
        </w:rPr>
        <w:t xml:space="preserve"> in One </w:t>
      </w:r>
      <w:r w:rsidR="007837F9">
        <w:rPr>
          <w:rFonts w:ascii="Arial" w:hAnsi="Arial" w:cs="Arial"/>
          <w:sz w:val="20"/>
          <w:szCs w:val="20"/>
          <w:lang w:eastAsia="pl-PL"/>
        </w:rPr>
        <w:t>tj.</w:t>
      </w:r>
      <w:r w:rsidR="00954D57" w:rsidRPr="00954D57">
        <w:rPr>
          <w:rFonts w:ascii="Arial" w:hAnsi="Arial" w:cs="Arial"/>
          <w:sz w:val="20"/>
          <w:szCs w:val="20"/>
          <w:lang w:eastAsia="pl-PL"/>
        </w:rPr>
        <w:t>:</w:t>
      </w:r>
    </w:p>
    <w:p w:rsidR="00954D57" w:rsidRPr="00AF7698" w:rsidRDefault="00AF7698" w:rsidP="00954D57">
      <w:pPr>
        <w:pStyle w:val="Akapitzlist"/>
        <w:numPr>
          <w:ilvl w:val="0"/>
          <w:numId w:val="25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Monitor</w:t>
      </w:r>
      <w:r>
        <w:rPr>
          <w:rFonts w:ascii="Tahoma" w:hAnsi="Tahoma" w:cs="Tahoma"/>
          <w:sz w:val="20"/>
          <w:szCs w:val="20"/>
        </w:rPr>
        <w:t xml:space="preserve"> 3 szt.</w:t>
      </w:r>
    </w:p>
    <w:p w:rsidR="00AF7698" w:rsidRPr="007837F9" w:rsidRDefault="00AF7698" w:rsidP="00954D57">
      <w:pPr>
        <w:pStyle w:val="Akapitzlist"/>
        <w:numPr>
          <w:ilvl w:val="0"/>
          <w:numId w:val="25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p</w:t>
      </w:r>
      <w:r w:rsidR="008E2217">
        <w:rPr>
          <w:rFonts w:ascii="Tahoma" w:hAnsi="Tahoma" w:cs="Tahoma"/>
          <w:sz w:val="20"/>
          <w:szCs w:val="20"/>
        </w:rPr>
        <w:t>odzespoły</w:t>
      </w:r>
      <w:r>
        <w:rPr>
          <w:rFonts w:ascii="Tahoma" w:hAnsi="Tahoma" w:cs="Tahoma"/>
          <w:sz w:val="20"/>
          <w:szCs w:val="20"/>
        </w:rPr>
        <w:t xml:space="preserve"> komputerowe (procesor, dysk twardy, pamięć, płyta główna) 3 </w:t>
      </w:r>
      <w:proofErr w:type="spellStart"/>
      <w:r>
        <w:rPr>
          <w:rFonts w:ascii="Tahoma" w:hAnsi="Tahoma" w:cs="Tahoma"/>
          <w:sz w:val="20"/>
          <w:szCs w:val="20"/>
        </w:rPr>
        <w:t>kpl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954D57" w:rsidRDefault="00954D57" w:rsidP="00954D57">
      <w:pPr>
        <w:pStyle w:val="Akapitzlist"/>
        <w:spacing w:line="240" w:lineRule="auto"/>
        <w:ind w:left="792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 ramach realizacji projektu pn. </w:t>
      </w:r>
      <w:r w:rsidRPr="00954D57">
        <w:rPr>
          <w:rFonts w:ascii="Arial" w:hAnsi="Arial" w:cs="Arial"/>
          <w:b/>
          <w:bCs/>
          <w:sz w:val="20"/>
          <w:szCs w:val="20"/>
          <w:lang w:eastAsia="pl-PL"/>
        </w:rPr>
        <w:t xml:space="preserve">„Realizacja prac B+R celem wprowadzenia na rynek uniwersalnej obudowy typu </w:t>
      </w:r>
      <w:proofErr w:type="spellStart"/>
      <w:r w:rsidRPr="00954D57">
        <w:rPr>
          <w:rFonts w:ascii="Arial" w:hAnsi="Arial" w:cs="Arial"/>
          <w:b/>
          <w:bCs/>
          <w:sz w:val="20"/>
          <w:szCs w:val="20"/>
          <w:lang w:eastAsia="pl-PL"/>
        </w:rPr>
        <w:t>All</w:t>
      </w:r>
      <w:proofErr w:type="spellEnd"/>
      <w:r w:rsidRPr="00954D57">
        <w:rPr>
          <w:rFonts w:ascii="Arial" w:hAnsi="Arial" w:cs="Arial"/>
          <w:b/>
          <w:bCs/>
          <w:sz w:val="20"/>
          <w:szCs w:val="20"/>
          <w:lang w:eastAsia="pl-PL"/>
        </w:rPr>
        <w:t xml:space="preserve"> In One”</w:t>
      </w:r>
    </w:p>
    <w:p w:rsidR="00383651" w:rsidRDefault="00383651" w:rsidP="00954D57">
      <w:pPr>
        <w:pStyle w:val="Akapitzlist"/>
        <w:spacing w:line="240" w:lineRule="auto"/>
        <w:ind w:left="792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E43666" w:rsidRDefault="00E43666" w:rsidP="008908F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8908FA" w:rsidRPr="00E43666" w:rsidRDefault="00E43666" w:rsidP="008908F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E43666">
        <w:rPr>
          <w:rFonts w:ascii="Arial" w:hAnsi="Arial" w:cs="Arial"/>
          <w:b/>
          <w:color w:val="000000"/>
          <w:sz w:val="20"/>
          <w:szCs w:val="20"/>
        </w:rPr>
        <w:t>Szczegółowe parametry techniczne:</w:t>
      </w:r>
    </w:p>
    <w:p w:rsidR="00E43666" w:rsidRDefault="00E43666" w:rsidP="008908FA">
      <w:pPr>
        <w:autoSpaceDE w:val="0"/>
        <w:autoSpaceDN w:val="0"/>
        <w:adjustRightInd w:val="0"/>
        <w:spacing w:line="240" w:lineRule="auto"/>
        <w:rPr>
          <w:rFonts w:ascii="Roboto Condensed" w:hAnsi="Roboto Condensed" w:cs="Roboto Condensed"/>
          <w:color w:val="000000"/>
        </w:rPr>
      </w:pP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AF7698">
        <w:rPr>
          <w:rFonts w:ascii="Arial" w:hAnsi="Arial" w:cs="Arial"/>
          <w:b/>
          <w:color w:val="000000"/>
          <w:sz w:val="20"/>
          <w:szCs w:val="20"/>
          <w:u w:val="single"/>
        </w:rPr>
        <w:t>Monitor nr 1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Przekątna: 24 -27 cali;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rodzaj matrycy: TFT IPS;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rodzaj podświetlenia: LED;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rozdzielczość nominalna: min. 1920 x 1080 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wielkość plamki: max. 0.311mm;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Złącza min.: 1 x D-</w:t>
      </w:r>
      <w:proofErr w:type="spellStart"/>
      <w:r w:rsidRPr="00AF7698">
        <w:rPr>
          <w:rFonts w:ascii="Arial" w:hAnsi="Arial" w:cs="Arial"/>
          <w:color w:val="000000"/>
          <w:sz w:val="20"/>
          <w:szCs w:val="20"/>
        </w:rPr>
        <w:t>Sub</w:t>
      </w:r>
      <w:proofErr w:type="spellEnd"/>
      <w:r w:rsidRPr="00AF7698">
        <w:rPr>
          <w:rFonts w:ascii="Arial" w:hAnsi="Arial" w:cs="Arial"/>
          <w:color w:val="000000"/>
          <w:sz w:val="20"/>
          <w:szCs w:val="20"/>
        </w:rPr>
        <w:t xml:space="preserve"> 15-pin; 1 x HDMI; 1x Display port; 1 x wejście audio (stereo mini-</w:t>
      </w:r>
      <w:proofErr w:type="spellStart"/>
      <w:r w:rsidRPr="00AF7698">
        <w:rPr>
          <w:rFonts w:ascii="Arial" w:hAnsi="Arial" w:cs="Arial"/>
          <w:color w:val="000000"/>
          <w:sz w:val="20"/>
          <w:szCs w:val="20"/>
        </w:rPr>
        <w:t>jack</w:t>
      </w:r>
      <w:proofErr w:type="spellEnd"/>
      <w:r w:rsidRPr="00AF7698">
        <w:rPr>
          <w:rFonts w:ascii="Arial" w:hAnsi="Arial" w:cs="Arial"/>
          <w:color w:val="000000"/>
          <w:sz w:val="20"/>
          <w:szCs w:val="20"/>
        </w:rPr>
        <w:t>); 1 x wyjście audio (stereo mini-</w:t>
      </w:r>
      <w:proofErr w:type="spellStart"/>
      <w:r w:rsidRPr="00AF7698">
        <w:rPr>
          <w:rFonts w:ascii="Arial" w:hAnsi="Arial" w:cs="Arial"/>
          <w:color w:val="000000"/>
          <w:sz w:val="20"/>
          <w:szCs w:val="20"/>
        </w:rPr>
        <w:t>jack</w:t>
      </w:r>
      <w:proofErr w:type="spellEnd"/>
      <w:r w:rsidRPr="00AF7698">
        <w:rPr>
          <w:rFonts w:ascii="Arial" w:hAnsi="Arial" w:cs="Arial"/>
          <w:color w:val="000000"/>
          <w:sz w:val="20"/>
          <w:szCs w:val="20"/>
        </w:rPr>
        <w:t>)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Kontrast: min. 1000:1;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jasność: min. 250 cd/m²;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czas reakcji plamki: max. 5ms;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kąt widzenia pion: min. 178 °;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kąt widzenia poziom: min. 178 °;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szerokość:  max. 620 mm;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wysokość  max. 515 mm;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głębokość: max. 265 mm;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Waga  netto  max.: 7.5 kg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VESA -  min. 100 x 100 mm;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 xml:space="preserve">Funkcja </w:t>
      </w:r>
      <w:proofErr w:type="spellStart"/>
      <w:r w:rsidRPr="00AF7698">
        <w:rPr>
          <w:rFonts w:ascii="Arial" w:hAnsi="Arial" w:cs="Arial"/>
          <w:color w:val="000000"/>
          <w:sz w:val="20"/>
          <w:szCs w:val="20"/>
        </w:rPr>
        <w:t>Tilt</w:t>
      </w:r>
      <w:proofErr w:type="spellEnd"/>
      <w:r w:rsidRPr="00AF7698">
        <w:rPr>
          <w:rFonts w:ascii="Arial" w:hAnsi="Arial" w:cs="Arial"/>
          <w:color w:val="000000"/>
          <w:sz w:val="20"/>
          <w:szCs w:val="20"/>
        </w:rPr>
        <w:t xml:space="preserve"> (regulacja kąta nachylenia ekranu) min.  4o  w dół, 21o w górę;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Regulacja wysokości monitora min. 10 cm;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Obrotowa podstawa monitora (</w:t>
      </w:r>
      <w:proofErr w:type="spellStart"/>
      <w:r w:rsidRPr="00AF7698">
        <w:rPr>
          <w:rFonts w:ascii="Arial" w:hAnsi="Arial" w:cs="Arial"/>
          <w:color w:val="000000"/>
          <w:sz w:val="20"/>
          <w:szCs w:val="20"/>
        </w:rPr>
        <w:t>swivel</w:t>
      </w:r>
      <w:proofErr w:type="spellEnd"/>
      <w:r w:rsidRPr="00AF7698">
        <w:rPr>
          <w:rFonts w:ascii="Arial" w:hAnsi="Arial" w:cs="Arial"/>
          <w:color w:val="000000"/>
          <w:sz w:val="20"/>
          <w:szCs w:val="20"/>
        </w:rPr>
        <w:t>);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Panel obrotowy (</w:t>
      </w:r>
      <w:proofErr w:type="spellStart"/>
      <w:r w:rsidRPr="00AF7698">
        <w:rPr>
          <w:rFonts w:ascii="Arial" w:hAnsi="Arial" w:cs="Arial"/>
          <w:color w:val="000000"/>
          <w:sz w:val="20"/>
          <w:szCs w:val="20"/>
        </w:rPr>
        <w:t>pivot</w:t>
      </w:r>
      <w:proofErr w:type="spellEnd"/>
      <w:r w:rsidRPr="00AF7698">
        <w:rPr>
          <w:rFonts w:ascii="Arial" w:hAnsi="Arial" w:cs="Arial"/>
          <w:color w:val="000000"/>
          <w:sz w:val="20"/>
          <w:szCs w:val="20"/>
        </w:rPr>
        <w:t>);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Głośnik min. 2x2W;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AF7698">
        <w:rPr>
          <w:rFonts w:ascii="Arial" w:hAnsi="Arial" w:cs="Arial"/>
          <w:b/>
          <w:color w:val="000000"/>
          <w:sz w:val="20"/>
          <w:szCs w:val="20"/>
          <w:u w:val="single"/>
        </w:rPr>
        <w:t>Monitor nr 2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Przekątna: 21 - 24cali;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rodzaj matrycy: TN;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rodzaj podświetlenia: LED;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rozdzielczość nominalna: 1920 x 1080 FHD 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 xml:space="preserve">wielkość plamki </w:t>
      </w:r>
      <w:proofErr w:type="spellStart"/>
      <w:r w:rsidRPr="00AF7698">
        <w:rPr>
          <w:rFonts w:ascii="Arial" w:hAnsi="Arial" w:cs="Arial"/>
          <w:color w:val="000000"/>
          <w:sz w:val="20"/>
          <w:szCs w:val="20"/>
        </w:rPr>
        <w:t>max.i</w:t>
      </w:r>
      <w:proofErr w:type="spellEnd"/>
      <w:r w:rsidRPr="00AF7698">
        <w:rPr>
          <w:rFonts w:ascii="Arial" w:hAnsi="Arial" w:cs="Arial"/>
          <w:color w:val="000000"/>
          <w:sz w:val="20"/>
          <w:szCs w:val="20"/>
        </w:rPr>
        <w:t>: 0.272 mm;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Złącza min.: 1 x D-</w:t>
      </w:r>
      <w:proofErr w:type="spellStart"/>
      <w:r w:rsidRPr="00AF7698">
        <w:rPr>
          <w:rFonts w:ascii="Arial" w:hAnsi="Arial" w:cs="Arial"/>
          <w:color w:val="000000"/>
          <w:sz w:val="20"/>
          <w:szCs w:val="20"/>
        </w:rPr>
        <w:t>Sub</w:t>
      </w:r>
      <w:proofErr w:type="spellEnd"/>
      <w:r w:rsidRPr="00AF7698">
        <w:rPr>
          <w:rFonts w:ascii="Arial" w:hAnsi="Arial" w:cs="Arial"/>
          <w:color w:val="000000"/>
          <w:sz w:val="20"/>
          <w:szCs w:val="20"/>
        </w:rPr>
        <w:t xml:space="preserve"> 15-pin; 1 x DVI; 1 x HDMI;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Kontrast: 1000:1;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jasność: 300 cd/m²;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czas reakcji plamki: 2 ms;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kąt widzenia pion: 160 °;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kąt widzenia poziom: 170 °;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lastRenderedPageBreak/>
        <w:t>szerokość:  470 mm;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wysokość  360mm;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głębokość: 205mm;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VESA -  100 x 100 mm;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 xml:space="preserve">Funkcja </w:t>
      </w:r>
      <w:proofErr w:type="spellStart"/>
      <w:r w:rsidRPr="00AF7698">
        <w:rPr>
          <w:rFonts w:ascii="Arial" w:hAnsi="Arial" w:cs="Arial"/>
          <w:color w:val="000000"/>
          <w:sz w:val="20"/>
          <w:szCs w:val="20"/>
        </w:rPr>
        <w:t>Tilt</w:t>
      </w:r>
      <w:proofErr w:type="spellEnd"/>
      <w:r w:rsidRPr="00AF7698">
        <w:rPr>
          <w:rFonts w:ascii="Arial" w:hAnsi="Arial" w:cs="Arial"/>
          <w:color w:val="000000"/>
          <w:sz w:val="20"/>
          <w:szCs w:val="20"/>
        </w:rPr>
        <w:t xml:space="preserve"> (regulacja kąta nachylenia ekranu)  5  w dół, 20 w górę;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Głośniki 2x1W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AF7698">
        <w:rPr>
          <w:rFonts w:ascii="Arial" w:hAnsi="Arial" w:cs="Arial"/>
          <w:b/>
          <w:color w:val="000000"/>
          <w:sz w:val="20"/>
          <w:szCs w:val="20"/>
          <w:u w:val="single"/>
        </w:rPr>
        <w:t>Monitor nr 3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Przekątna: 19-21  cali;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rodzaj matrycy: TN;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rodzaj podświetlenia: LED;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rozdzielczość nominalna: 1600 x 900 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wielkość plamki: max. 0.27 mm;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Złącza min.: 1 x D-</w:t>
      </w:r>
      <w:proofErr w:type="spellStart"/>
      <w:r w:rsidRPr="00AF7698">
        <w:rPr>
          <w:rFonts w:ascii="Arial" w:hAnsi="Arial" w:cs="Arial"/>
          <w:color w:val="000000"/>
          <w:sz w:val="20"/>
          <w:szCs w:val="20"/>
        </w:rPr>
        <w:t>Sub</w:t>
      </w:r>
      <w:proofErr w:type="spellEnd"/>
      <w:r w:rsidRPr="00AF7698">
        <w:rPr>
          <w:rFonts w:ascii="Arial" w:hAnsi="Arial" w:cs="Arial"/>
          <w:color w:val="000000"/>
          <w:sz w:val="20"/>
          <w:szCs w:val="20"/>
        </w:rPr>
        <w:t xml:space="preserve"> 15-pin; 1 x DVI-D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Kontrast: 1000:1;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jasność: 250 cd/m²;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czas reakcji plamki: 5 ms;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kąt widzenia pion: 176 °;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kąt widzenia poziom: 170 °;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szerokość:  570 mm;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wysokość  395mm;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głębokość: 205mm;</w:t>
      </w: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VESA -  100 x 100 mm;</w:t>
      </w:r>
    </w:p>
    <w:p w:rsidR="004764EB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 xml:space="preserve">Funkcja </w:t>
      </w:r>
      <w:proofErr w:type="spellStart"/>
      <w:r w:rsidRPr="00AF7698">
        <w:rPr>
          <w:rFonts w:ascii="Arial" w:hAnsi="Arial" w:cs="Arial"/>
          <w:color w:val="000000"/>
          <w:sz w:val="20"/>
          <w:szCs w:val="20"/>
        </w:rPr>
        <w:t>Tilt</w:t>
      </w:r>
      <w:proofErr w:type="spellEnd"/>
      <w:r w:rsidRPr="00AF7698">
        <w:rPr>
          <w:rFonts w:ascii="Arial" w:hAnsi="Arial" w:cs="Arial"/>
          <w:color w:val="000000"/>
          <w:sz w:val="20"/>
          <w:szCs w:val="20"/>
        </w:rPr>
        <w:t xml:space="preserve"> (regulacja kąta nachylenia ekranu)  5  w dół, 22 w górę;</w:t>
      </w:r>
    </w:p>
    <w:p w:rsidR="00AF7698" w:rsidRDefault="00AF7698" w:rsidP="004764EB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AF7698" w:rsidRDefault="00AF7698" w:rsidP="004764EB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P</w:t>
      </w:r>
      <w:r w:rsidR="0098669E">
        <w:rPr>
          <w:rFonts w:ascii="Arial" w:hAnsi="Arial" w:cs="Arial"/>
          <w:b/>
          <w:color w:val="000000"/>
          <w:sz w:val="20"/>
          <w:szCs w:val="20"/>
          <w:u w:val="single"/>
        </w:rPr>
        <w:t>odzespoły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komputerowe - </w:t>
      </w:r>
      <w:r w:rsidRPr="00AF7698">
        <w:rPr>
          <w:rFonts w:ascii="Arial" w:hAnsi="Arial" w:cs="Arial"/>
          <w:b/>
          <w:color w:val="000000"/>
          <w:sz w:val="20"/>
          <w:szCs w:val="20"/>
          <w:u w:val="single"/>
        </w:rPr>
        <w:t>Komplet  nr 1</w:t>
      </w:r>
      <w:r w:rsidR="0098669E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(minimalne parametry)</w:t>
      </w:r>
    </w:p>
    <w:p w:rsidR="0098669E" w:rsidRDefault="0098669E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AF7698" w:rsidRPr="00AF7698" w:rsidRDefault="00AF7698" w:rsidP="0098669E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 xml:space="preserve">Procesor: Wydajność oferowanego procesora według testu </w:t>
      </w:r>
      <w:proofErr w:type="spellStart"/>
      <w:r w:rsidRPr="00AF7698">
        <w:rPr>
          <w:rFonts w:ascii="Arial" w:hAnsi="Arial" w:cs="Arial"/>
          <w:color w:val="000000"/>
          <w:sz w:val="20"/>
          <w:szCs w:val="20"/>
        </w:rPr>
        <w:t>PassMark</w:t>
      </w:r>
      <w:proofErr w:type="spellEnd"/>
      <w:r w:rsidRPr="00AF7698">
        <w:rPr>
          <w:rFonts w:ascii="Arial" w:hAnsi="Arial" w:cs="Arial"/>
          <w:color w:val="000000"/>
          <w:sz w:val="20"/>
          <w:szCs w:val="20"/>
        </w:rPr>
        <w:t xml:space="preserve"> CPU Mark  min. 10000 Częstotliwość taktowania procesora min: 2,8 GHz; Liczba rdzeni min: 4; Liczba wątków: 8; Znamionowa moc termiczna max.:  65 W; Pojemność cache L3: 8MB; Szybkość magistrali:  8GT/s: Wbudowany układ  graficzny: Tak; Częstotliwość podstawowa układu graficznego 350 MHz; Obsługa 4K; Rozdzielczość max.: 4096x2304</w:t>
      </w:r>
      <w:r w:rsidR="0098669E">
        <w:rPr>
          <w:rFonts w:ascii="Arial" w:hAnsi="Arial" w:cs="Arial"/>
          <w:color w:val="000000"/>
          <w:sz w:val="20"/>
          <w:szCs w:val="20"/>
        </w:rPr>
        <w:t>. Procesor winien umożliwić współpracę z zaoferowaną płytą główną.</w:t>
      </w:r>
    </w:p>
    <w:p w:rsidR="00AF7698" w:rsidRPr="00AF7698" w:rsidRDefault="00AF7698" w:rsidP="0098669E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Płyta główna: Standard płyty:  mini-ITX; Gniazdo procesora: umożliwiające  obsługę  procesora z danego kompletu; Typ obsługiwanej pamięci: DDR4; Dwukanałowa obsługa pamięci; Ilość gniazd pamięci 2 szt.; Maks. pojemność pamięci. 32 GB; Złącza dla dysków i napędów 2 x Serial ATA III; 1 x M.2; Złącza PCI-E (liczba slotów) 1 x PCI-Express x1; Zintegrowana karta sieciowa; Zintegrowana karta dźwiękowa; Złącza na tylnym panelu 2 x Display Port; 1 x HDMI; 1 x RJ45; 2 x USB 3.0; 2 x UDB 2.0; 2 x Audio, 1 x wejście zasilania DC 19-24V; Złącza na płycie głównej 2 x USB 3.0; 2 x USB 2.0; 2 x SATA III;</w:t>
      </w:r>
    </w:p>
    <w:p w:rsidR="00AF7698" w:rsidRPr="00AF7698" w:rsidRDefault="00AF7698" w:rsidP="0098669E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 xml:space="preserve">Dysk twardy: Pojemność dysku : 1 TB; Szybkość interfejsu dysku 6gb/s; Pojemność pamięci wewnętrznej: 128MB; Prędkość obrotowa:  7200 </w:t>
      </w:r>
      <w:proofErr w:type="spellStart"/>
      <w:r w:rsidRPr="00AF7698">
        <w:rPr>
          <w:rFonts w:ascii="Arial" w:hAnsi="Arial" w:cs="Arial"/>
          <w:color w:val="000000"/>
          <w:sz w:val="20"/>
          <w:szCs w:val="20"/>
        </w:rPr>
        <w:t>obr</w:t>
      </w:r>
      <w:proofErr w:type="spellEnd"/>
      <w:r w:rsidRPr="00AF7698">
        <w:rPr>
          <w:rFonts w:ascii="Arial" w:hAnsi="Arial" w:cs="Arial"/>
          <w:color w:val="000000"/>
          <w:sz w:val="20"/>
          <w:szCs w:val="20"/>
        </w:rPr>
        <w:t>./min;  Interfejs: SATA</w:t>
      </w:r>
    </w:p>
    <w:p w:rsidR="00AF7698" w:rsidRPr="00AF7698" w:rsidRDefault="00AF7698" w:rsidP="0098669E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Pamięć:  Rodzaj pamięci: SODIMM DDR4; Pojemność pamięci:  8192 MB ( w jednym lub dwóch układach pamięci); Częstotliwość szyny pamięci: umożliwiająca  pracę z zaoferowaną płytą główną</w:t>
      </w:r>
    </w:p>
    <w:p w:rsid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P</w:t>
      </w:r>
      <w:r w:rsidR="008E2217">
        <w:rPr>
          <w:rFonts w:ascii="Arial" w:hAnsi="Arial" w:cs="Arial"/>
          <w:b/>
          <w:color w:val="000000"/>
          <w:sz w:val="20"/>
          <w:szCs w:val="20"/>
          <w:u w:val="single"/>
        </w:rPr>
        <w:t>odzespoły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komputerowe - </w:t>
      </w:r>
      <w:r w:rsidRPr="00AF7698">
        <w:rPr>
          <w:rFonts w:ascii="Arial" w:hAnsi="Arial" w:cs="Arial"/>
          <w:b/>
          <w:color w:val="000000"/>
          <w:sz w:val="20"/>
          <w:szCs w:val="20"/>
          <w:u w:val="single"/>
        </w:rPr>
        <w:t>Komplet nr 2</w:t>
      </w:r>
    </w:p>
    <w:p w:rsidR="00AF7698" w:rsidRPr="00AF7698" w:rsidRDefault="00AF7698" w:rsidP="008E221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 xml:space="preserve">Procesor: Wydajność oferowanego procesora według testu </w:t>
      </w:r>
      <w:proofErr w:type="spellStart"/>
      <w:r w:rsidRPr="00AF7698">
        <w:rPr>
          <w:rFonts w:ascii="Arial" w:hAnsi="Arial" w:cs="Arial"/>
          <w:color w:val="000000"/>
          <w:sz w:val="20"/>
          <w:szCs w:val="20"/>
        </w:rPr>
        <w:t>PassMark</w:t>
      </w:r>
      <w:proofErr w:type="spellEnd"/>
      <w:r w:rsidRPr="00AF7698">
        <w:rPr>
          <w:rFonts w:ascii="Arial" w:hAnsi="Arial" w:cs="Arial"/>
          <w:color w:val="000000"/>
          <w:sz w:val="20"/>
          <w:szCs w:val="20"/>
        </w:rPr>
        <w:t xml:space="preserve"> CPU Mark  min. 7330; Częstotliwość taktowania procesora min.: 3,0 GHz; Liczba rdzeni min: 4; Liczba wątków: 4; Znamionowa moc termiczna max.:  65 W; Pojemność cache L3: 6MB; Szybkość magistrali:  8GT/s: Wbudowany układ  graficzny: Tak; Częstotliwość podstawowa układu graficznego 350 MHz; Obsługa 4K; Rozdzielczość max.: 4096x2304</w:t>
      </w:r>
      <w:r w:rsidR="0098669E">
        <w:rPr>
          <w:rFonts w:ascii="Arial" w:hAnsi="Arial" w:cs="Arial"/>
          <w:color w:val="000000"/>
          <w:sz w:val="20"/>
          <w:szCs w:val="20"/>
        </w:rPr>
        <w:t xml:space="preserve"> </w:t>
      </w:r>
      <w:r w:rsidR="0098669E">
        <w:rPr>
          <w:rFonts w:ascii="Arial" w:hAnsi="Arial" w:cs="Arial"/>
          <w:color w:val="000000"/>
          <w:sz w:val="20"/>
          <w:szCs w:val="20"/>
        </w:rPr>
        <w:t>Procesor winien umożliwić współpracę z zaoferowaną płytą główną</w:t>
      </w:r>
    </w:p>
    <w:p w:rsidR="00AF7698" w:rsidRPr="00AF7698" w:rsidRDefault="00AF7698" w:rsidP="008E221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 xml:space="preserve">Płyta główna: Standard płyty:  mini-ITX; Gniazdo procesora: umożliwiające obsługę procesora z danego kompletu; Typ obsługiwanej pamięci: DDR4; Dwukanałowa obsługa pamięci; Ilość gniazd pamięci: 2 szt.; Maks. pojemność pamięci: 16 GB; Złącza dla dysków i napędów 4 x Serial ATA III; 1 x M.2; Złącza PCI-E (liczba slotów) 1 x PCI-Express x16; Zintegrowana karta sieciowa; Zintegrowana karta dźwiękowa; Złącza na tylnym panelu 1 x </w:t>
      </w:r>
      <w:r w:rsidRPr="00AF7698">
        <w:rPr>
          <w:rFonts w:ascii="Arial" w:hAnsi="Arial" w:cs="Arial"/>
          <w:color w:val="000000"/>
          <w:sz w:val="20"/>
          <w:szCs w:val="20"/>
        </w:rPr>
        <w:lastRenderedPageBreak/>
        <w:t>DVI-D; 1 x HDMI; 1 x RJ45; 2 x USB 3.1; 4 x USB 2.0; Audio; Złącza na płycie głównej 1 x USB 3.1; 1 x M.2</w:t>
      </w:r>
    </w:p>
    <w:p w:rsidR="00AF7698" w:rsidRPr="00AF7698" w:rsidRDefault="00AF7698" w:rsidP="008E221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 xml:space="preserve">Dysk twardy: Pojemność dysku : 1 TB; Szybkość interfejsu dysku: 6gb/s; Pojemność pamięci wewnętrznej: 64 MB; Prędkość obrotowa:  7200 </w:t>
      </w:r>
      <w:proofErr w:type="spellStart"/>
      <w:r w:rsidRPr="00AF7698">
        <w:rPr>
          <w:rFonts w:ascii="Arial" w:hAnsi="Arial" w:cs="Arial"/>
          <w:color w:val="000000"/>
          <w:sz w:val="20"/>
          <w:szCs w:val="20"/>
        </w:rPr>
        <w:t>obr</w:t>
      </w:r>
      <w:proofErr w:type="spellEnd"/>
      <w:r w:rsidRPr="00AF7698">
        <w:rPr>
          <w:rFonts w:ascii="Arial" w:hAnsi="Arial" w:cs="Arial"/>
          <w:color w:val="000000"/>
          <w:sz w:val="20"/>
          <w:szCs w:val="20"/>
        </w:rPr>
        <w:t>./min;  Interfejs: SATA</w:t>
      </w:r>
    </w:p>
    <w:p w:rsidR="00AF7698" w:rsidRPr="00AF7698" w:rsidRDefault="00AF7698" w:rsidP="008E221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Pamięć:  Rodzaj pamięci: SODIMM DDR4; Pojemność pamięci:  4096 MB ( w jednym lub dwóch układach pamięci); Częstotliwość szyny pamięci: umożliwiająca  pracę z zaoferowaną płytą główną</w:t>
      </w:r>
    </w:p>
    <w:p w:rsid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AF7698" w:rsidRPr="00AF7698" w:rsidRDefault="00AF7698" w:rsidP="00AF769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P</w:t>
      </w:r>
      <w:r w:rsidR="008E2217">
        <w:rPr>
          <w:rFonts w:ascii="Arial" w:hAnsi="Arial" w:cs="Arial"/>
          <w:b/>
          <w:color w:val="000000"/>
          <w:sz w:val="20"/>
          <w:szCs w:val="20"/>
          <w:u w:val="single"/>
        </w:rPr>
        <w:t>odzespoły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komputerowe - </w:t>
      </w:r>
      <w:r w:rsidRPr="00AF7698">
        <w:rPr>
          <w:rFonts w:ascii="Arial" w:hAnsi="Arial" w:cs="Arial"/>
          <w:b/>
          <w:color w:val="000000"/>
          <w:sz w:val="20"/>
          <w:szCs w:val="20"/>
          <w:u w:val="single"/>
        </w:rPr>
        <w:t>Komplet nr 3</w:t>
      </w:r>
    </w:p>
    <w:p w:rsidR="00AF7698" w:rsidRPr="00AF7698" w:rsidRDefault="00AF7698" w:rsidP="008E221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 xml:space="preserve">Procesor: Wydajność oferowanego procesora według testu </w:t>
      </w:r>
      <w:proofErr w:type="spellStart"/>
      <w:r w:rsidRPr="00AF7698">
        <w:rPr>
          <w:rFonts w:ascii="Arial" w:hAnsi="Arial" w:cs="Arial"/>
          <w:color w:val="000000"/>
          <w:sz w:val="20"/>
          <w:szCs w:val="20"/>
        </w:rPr>
        <w:t>PassMark</w:t>
      </w:r>
      <w:proofErr w:type="spellEnd"/>
      <w:r w:rsidRPr="00AF7698">
        <w:rPr>
          <w:rFonts w:ascii="Arial" w:hAnsi="Arial" w:cs="Arial"/>
          <w:color w:val="000000"/>
          <w:sz w:val="20"/>
          <w:szCs w:val="20"/>
        </w:rPr>
        <w:t xml:space="preserve"> CPU Mark  min. 6620; Częstotliwość taktowania procesora min.: 4,2GHz; Liczba rdzeni:2; Liczba wątków: 4; Znamionowa moc termiczna max.:  60 W; Pojemność cache L3: 4MB; Szybkość magistrali:  8GT/s: Wbudowany układ  graficzny: Tak; Częstotliwość podstawowa układu graficznego 350 MHz; Obsługa 4K; Rozdzielczość max.: 4096x2304</w:t>
      </w:r>
      <w:r w:rsidR="0098669E">
        <w:rPr>
          <w:rFonts w:ascii="Arial" w:hAnsi="Arial" w:cs="Arial"/>
          <w:color w:val="000000"/>
          <w:sz w:val="20"/>
          <w:szCs w:val="20"/>
        </w:rPr>
        <w:t>.</w:t>
      </w:r>
      <w:r w:rsidR="0098669E" w:rsidRPr="0098669E">
        <w:rPr>
          <w:rFonts w:ascii="Arial" w:hAnsi="Arial" w:cs="Arial"/>
          <w:color w:val="000000"/>
          <w:sz w:val="20"/>
          <w:szCs w:val="20"/>
        </w:rPr>
        <w:t xml:space="preserve"> </w:t>
      </w:r>
      <w:r w:rsidR="0098669E">
        <w:rPr>
          <w:rFonts w:ascii="Arial" w:hAnsi="Arial" w:cs="Arial"/>
          <w:color w:val="000000"/>
          <w:sz w:val="20"/>
          <w:szCs w:val="20"/>
        </w:rPr>
        <w:t>Procesor winien umożliwić współpracę z zaoferowaną płytą główną</w:t>
      </w:r>
      <w:r w:rsidR="0098669E">
        <w:rPr>
          <w:rFonts w:ascii="Arial" w:hAnsi="Arial" w:cs="Arial"/>
          <w:color w:val="000000"/>
          <w:sz w:val="20"/>
          <w:szCs w:val="20"/>
        </w:rPr>
        <w:t>.</w:t>
      </w:r>
    </w:p>
    <w:p w:rsidR="00AF7698" w:rsidRPr="00AF7698" w:rsidRDefault="00AF7698" w:rsidP="008E221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Płyta główna: Standard płyty:  mini-ITX; Gniazdo procesora: umożliwiające obsługę procesora z danego kompletu;  Typ obsługiwanej pamięci: DDR4; Dwukanałowa obsługa pamięci; Ilość gniazd pamięci: 2 szt.; Maks. pojemność pamięci 32 GB; Złącza dla dysków i napędów 3 x Serial ATA 6Gb/s; Złącza PCI-E (liczba slotów) 1 x PCI-Express  16x; Zintegrowana karta sieciowa; Zintegrowana karta dźwiękowa; Złącza na tylnym panelu 1 x VGA; 1 x DVI; 1 x HDMI; 1 x RJ45; 2 x USB 3.0; 4 x USB 2.0; Audio; Załącza na płycie głównej 2 x USB 3.0; 2 x USB 2.0;</w:t>
      </w:r>
    </w:p>
    <w:p w:rsidR="00AF7698" w:rsidRPr="00AF7698" w:rsidRDefault="00AF7698" w:rsidP="008E221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Dysk twardy: Pojemność dysku : 500 GB; Szybkość interfejsu dysku 6gb/s; Pojemność pamięci wewnętrznej: 128MB; Interfejs: SATA</w:t>
      </w:r>
    </w:p>
    <w:p w:rsidR="00AF7698" w:rsidRPr="00AF7698" w:rsidRDefault="00AF7698" w:rsidP="008E221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F7698">
        <w:rPr>
          <w:rFonts w:ascii="Arial" w:hAnsi="Arial" w:cs="Arial"/>
          <w:color w:val="000000"/>
          <w:sz w:val="20"/>
          <w:szCs w:val="20"/>
        </w:rPr>
        <w:t>Pamięć:  Rodzaj pamięci: SODIMM DDR4; Pojemność pamięci:  4096 MB ( w jednym lub dwóch układach pamięci); Częstotliwość szyny pamięci: umożliwiająca  pracę z zaoferowaną płytą główną</w:t>
      </w:r>
      <w:r w:rsidR="008E2217">
        <w:rPr>
          <w:rFonts w:ascii="Arial" w:hAnsi="Arial" w:cs="Arial"/>
          <w:color w:val="000000"/>
          <w:sz w:val="20"/>
          <w:szCs w:val="20"/>
        </w:rPr>
        <w:t>.</w:t>
      </w:r>
    </w:p>
    <w:p w:rsidR="00AF7698" w:rsidRDefault="00AF7698" w:rsidP="004764EB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4764EB" w:rsidRDefault="004764EB" w:rsidP="007C50D1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4764EB" w:rsidRPr="0098669E" w:rsidRDefault="0098669E" w:rsidP="007C50D1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98669E">
        <w:rPr>
          <w:rFonts w:ascii="Arial" w:hAnsi="Arial" w:cs="Arial"/>
          <w:color w:val="000000"/>
          <w:sz w:val="20"/>
          <w:szCs w:val="20"/>
          <w:u w:val="single"/>
        </w:rPr>
        <w:t>Oferent winien zaproponować w ramach każdego kompletu części komputerowych produkty umożliwiające prawidłową współpracę pomiędzy wszystkimi zaoferowanymi podzespołami tj. pomiędzy płytą główną a procesorem, dyskiem twardym oraz pamięcią RAM.</w:t>
      </w:r>
    </w:p>
    <w:p w:rsidR="00E43666" w:rsidRDefault="00E43666" w:rsidP="008908FA">
      <w:pPr>
        <w:autoSpaceDE w:val="0"/>
        <w:autoSpaceDN w:val="0"/>
        <w:adjustRightInd w:val="0"/>
        <w:spacing w:line="240" w:lineRule="auto"/>
        <w:rPr>
          <w:rFonts w:ascii="Roboto Condensed" w:hAnsi="Roboto Condensed" w:cs="Roboto Condensed"/>
          <w:color w:val="000000"/>
        </w:rPr>
      </w:pPr>
    </w:p>
    <w:p w:rsidR="0098669E" w:rsidRDefault="0098669E" w:rsidP="00383651">
      <w:pPr>
        <w:autoSpaceDE w:val="0"/>
        <w:autoSpaceDN w:val="0"/>
        <w:adjustRightInd w:val="0"/>
        <w:spacing w:line="240" w:lineRule="auto"/>
        <w:jc w:val="center"/>
        <w:rPr>
          <w:rFonts w:ascii="Roboto Condensed" w:hAnsi="Roboto Condensed" w:cs="Roboto Condensed"/>
          <w:b/>
          <w:color w:val="000000"/>
        </w:rPr>
      </w:pPr>
    </w:p>
    <w:p w:rsidR="00383651" w:rsidRPr="001A5155" w:rsidRDefault="00383651" w:rsidP="00383651">
      <w:pPr>
        <w:autoSpaceDE w:val="0"/>
        <w:autoSpaceDN w:val="0"/>
        <w:adjustRightInd w:val="0"/>
        <w:spacing w:line="240" w:lineRule="auto"/>
        <w:jc w:val="center"/>
        <w:rPr>
          <w:rFonts w:ascii="Roboto Condensed" w:hAnsi="Roboto Condensed" w:cs="Roboto Condensed"/>
          <w:b/>
          <w:color w:val="000000"/>
        </w:rPr>
      </w:pPr>
      <w:r>
        <w:rPr>
          <w:rFonts w:ascii="Roboto Condensed" w:hAnsi="Roboto Condensed" w:cs="Roboto Condensed"/>
          <w:b/>
          <w:color w:val="000000"/>
        </w:rPr>
        <w:t>Dla każdej pozycji przedmiotu zamówienia Zamawiający dopuszcza rozwiązania równoważne.</w:t>
      </w:r>
    </w:p>
    <w:p w:rsidR="00E43666" w:rsidRPr="008908FA" w:rsidRDefault="00E43666" w:rsidP="008908FA">
      <w:pPr>
        <w:autoSpaceDE w:val="0"/>
        <w:autoSpaceDN w:val="0"/>
        <w:adjustRightInd w:val="0"/>
        <w:spacing w:line="240" w:lineRule="auto"/>
        <w:rPr>
          <w:rFonts w:ascii="Roboto Condensed" w:hAnsi="Roboto Condensed" w:cs="Roboto Condensed"/>
          <w:color w:val="000000"/>
        </w:rPr>
      </w:pPr>
    </w:p>
    <w:p w:rsidR="007A08E3" w:rsidRDefault="007A08E3" w:rsidP="00920DF4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A3184E" w:rsidRDefault="00A3184E" w:rsidP="00083BA3">
      <w:pPr>
        <w:spacing w:line="240" w:lineRule="auto"/>
        <w:ind w:left="708"/>
        <w:rPr>
          <w:rFonts w:ascii="Arial" w:hAnsi="Arial" w:cs="Arial"/>
          <w:sz w:val="20"/>
          <w:szCs w:val="20"/>
          <w:lang w:eastAsia="pl-PL"/>
        </w:rPr>
      </w:pPr>
      <w:r w:rsidRPr="00A3184E">
        <w:rPr>
          <w:rFonts w:ascii="Arial" w:hAnsi="Arial" w:cs="Arial"/>
          <w:b/>
          <w:sz w:val="20"/>
          <w:szCs w:val="20"/>
          <w:lang w:eastAsia="pl-PL"/>
        </w:rPr>
        <w:t xml:space="preserve">Kod CPV: </w:t>
      </w:r>
      <w:r w:rsidR="00CB7552" w:rsidRPr="00CB7552">
        <w:rPr>
          <w:rFonts w:ascii="Arial" w:hAnsi="Arial" w:cs="Arial"/>
          <w:b/>
          <w:sz w:val="20"/>
          <w:szCs w:val="20"/>
          <w:lang w:eastAsia="pl-PL"/>
        </w:rPr>
        <w:t>30200000-1</w:t>
      </w:r>
      <w:r w:rsidR="00083BA3" w:rsidRPr="00083BA3">
        <w:rPr>
          <w:rFonts w:ascii="Arial" w:hAnsi="Arial" w:cs="Arial"/>
          <w:b/>
          <w:sz w:val="20"/>
          <w:szCs w:val="20"/>
          <w:lang w:eastAsia="pl-PL"/>
        </w:rPr>
        <w:t xml:space="preserve">- </w:t>
      </w:r>
      <w:r w:rsidR="00CB7552" w:rsidRPr="00CB7552">
        <w:rPr>
          <w:rFonts w:ascii="Arial" w:hAnsi="Arial" w:cs="Arial"/>
          <w:b/>
          <w:sz w:val="20"/>
          <w:szCs w:val="20"/>
          <w:lang w:eastAsia="pl-PL"/>
        </w:rPr>
        <w:t>Urządzenia komputerowe</w:t>
      </w:r>
    </w:p>
    <w:p w:rsidR="00A3184E" w:rsidRPr="00920DF4" w:rsidRDefault="00A3184E" w:rsidP="00920DF4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8B7DB7" w:rsidRDefault="008B7DB7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6F564D" w:rsidRPr="000F6A68" w:rsidRDefault="000B08CB" w:rsidP="006F564D">
      <w:pPr>
        <w:autoSpaceDE w:val="0"/>
        <w:autoSpaceDN w:val="0"/>
        <w:adjustRightInd w:val="0"/>
        <w:spacing w:after="18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3</w:t>
      </w:r>
      <w:r w:rsidR="00E529B6" w:rsidRPr="000B08CB">
        <w:rPr>
          <w:rFonts w:ascii="Arial" w:hAnsi="Arial" w:cs="Arial"/>
          <w:b/>
          <w:sz w:val="20"/>
          <w:szCs w:val="20"/>
          <w:lang w:eastAsia="pl-PL"/>
        </w:rPr>
        <w:t>.</w:t>
      </w:r>
      <w:r w:rsidR="00E33E3F" w:rsidRPr="000B08CB">
        <w:rPr>
          <w:rFonts w:ascii="Arial" w:hAnsi="Arial" w:cs="Arial"/>
          <w:b/>
          <w:sz w:val="20"/>
          <w:szCs w:val="20"/>
          <w:lang w:eastAsia="pl-PL"/>
        </w:rPr>
        <w:tab/>
      </w:r>
      <w:r w:rsidR="00E529B6" w:rsidRPr="000B08CB">
        <w:rPr>
          <w:rFonts w:ascii="Arial" w:hAnsi="Arial" w:cs="Arial"/>
          <w:b/>
          <w:sz w:val="20"/>
          <w:szCs w:val="20"/>
          <w:lang w:eastAsia="pl-PL"/>
        </w:rPr>
        <w:t>In</w:t>
      </w:r>
      <w:r w:rsidR="00367228" w:rsidRPr="000B08CB">
        <w:rPr>
          <w:rFonts w:ascii="Arial" w:hAnsi="Arial" w:cs="Arial"/>
          <w:b/>
          <w:sz w:val="20"/>
          <w:szCs w:val="20"/>
          <w:lang w:eastAsia="pl-PL"/>
        </w:rPr>
        <w:t>formacja</w:t>
      </w:r>
      <w:r w:rsidR="00E529B6" w:rsidRPr="000B08CB">
        <w:rPr>
          <w:rFonts w:ascii="Arial" w:hAnsi="Arial" w:cs="Arial"/>
          <w:b/>
          <w:sz w:val="20"/>
          <w:szCs w:val="20"/>
          <w:lang w:eastAsia="pl-PL"/>
        </w:rPr>
        <w:t xml:space="preserve"> o kryteriach oceny oraz wagach punktowych lub procentowych przypisanych do</w:t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poszczególnych kryteriów oceny oferty</w:t>
      </w:r>
      <w:r w:rsidR="00F5545E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:rsidR="000F6A68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920DF4" w:rsidRPr="00920DF4" w:rsidRDefault="00920DF4" w:rsidP="00954D57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F6A68" w:rsidRPr="000F6A68" w:rsidRDefault="000F6A68" w:rsidP="00954D57">
      <w:pPr>
        <w:pStyle w:val="Akapitzlist"/>
        <w:numPr>
          <w:ilvl w:val="1"/>
          <w:numId w:val="9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 xml:space="preserve">Zamawiający dokona wyboru najkorzystniejszej oferty kierując się punktowym systemem oceny kryteriów wg poniższego przydziału punktów do poszczególnych kryteriów (maksymalnie do uzyskania – 100 pkt.): </w:t>
      </w:r>
    </w:p>
    <w:p w:rsidR="000F6A68" w:rsidRPr="000F6A68" w:rsidRDefault="000F6A68" w:rsidP="000F6A68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0F6A68" w:rsidRPr="000F6A68" w:rsidRDefault="000F6A68" w:rsidP="000F6A68">
      <w:pPr>
        <w:spacing w:line="240" w:lineRule="auto"/>
        <w:ind w:left="851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 xml:space="preserve">•  Cena – maksymalnie do uzyskania jest </w:t>
      </w:r>
      <w:r w:rsidR="00B107DE">
        <w:rPr>
          <w:rFonts w:ascii="Arial" w:hAnsi="Arial" w:cs="Arial"/>
          <w:sz w:val="20"/>
          <w:szCs w:val="20"/>
          <w:lang w:eastAsia="pl-PL"/>
        </w:rPr>
        <w:t>100</w:t>
      </w:r>
      <w:r w:rsidRPr="000F6A68">
        <w:rPr>
          <w:rFonts w:ascii="Arial" w:hAnsi="Arial" w:cs="Arial"/>
          <w:sz w:val="20"/>
          <w:szCs w:val="20"/>
          <w:lang w:eastAsia="pl-PL"/>
        </w:rPr>
        <w:t xml:space="preserve"> pkt. </w:t>
      </w:r>
    </w:p>
    <w:p w:rsidR="000F6A68" w:rsidRPr="000F6A68" w:rsidRDefault="000F6A68" w:rsidP="000F6A68">
      <w:pPr>
        <w:spacing w:line="240" w:lineRule="auto"/>
        <w:ind w:left="851"/>
        <w:rPr>
          <w:rFonts w:ascii="Arial" w:hAnsi="Arial" w:cs="Arial"/>
          <w:sz w:val="20"/>
          <w:szCs w:val="20"/>
          <w:lang w:eastAsia="pl-PL"/>
        </w:rPr>
      </w:pPr>
    </w:p>
    <w:p w:rsidR="000F6A68" w:rsidRPr="000F6A68" w:rsidRDefault="000F6A68" w:rsidP="000F6A68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0F6A68" w:rsidRPr="000F6A68" w:rsidRDefault="000F6A68" w:rsidP="00954D57">
      <w:pPr>
        <w:pStyle w:val="Akapitzlist"/>
        <w:numPr>
          <w:ilvl w:val="1"/>
          <w:numId w:val="9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>Za najkorzystniejszą zostanie uznana oferta, która otrzyma łącznie najwyższą ilość punktów.</w:t>
      </w:r>
    </w:p>
    <w:p w:rsidR="000F6A68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6F564D" w:rsidRPr="000F6A68" w:rsidRDefault="000B08CB" w:rsidP="006F564D">
      <w:pPr>
        <w:autoSpaceDE w:val="0"/>
        <w:autoSpaceDN w:val="0"/>
        <w:adjustRightInd w:val="0"/>
        <w:spacing w:after="18" w:line="240" w:lineRule="auto"/>
        <w:ind w:left="426" w:hanging="426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4</w:t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  <w:r w:rsidR="00E33E3F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Opis sposobu przyznawania punktacji za spełnienie danego kryterium oceny oferty.</w:t>
      </w:r>
    </w:p>
    <w:p w:rsidR="000F6A68" w:rsidRDefault="000F6A68" w:rsidP="000F6A68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920DF4" w:rsidRPr="00920DF4" w:rsidRDefault="00920DF4" w:rsidP="000F6A68">
      <w:pPr>
        <w:spacing w:line="240" w:lineRule="auto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b/>
          <w:sz w:val="20"/>
          <w:szCs w:val="20"/>
          <w:lang w:eastAsia="pl-PL"/>
        </w:rPr>
        <w:t>Cena netto</w:t>
      </w:r>
    </w:p>
    <w:p w:rsidR="000F6A68" w:rsidRPr="000F6A68" w:rsidRDefault="000F6A68" w:rsidP="000F6A68">
      <w:pPr>
        <w:pStyle w:val="Akapitzlist"/>
        <w:numPr>
          <w:ilvl w:val="0"/>
          <w:numId w:val="10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F6A68" w:rsidRPr="000F6A68" w:rsidRDefault="000F6A68" w:rsidP="000F6A68">
      <w:pPr>
        <w:pStyle w:val="Akapitzlist"/>
        <w:numPr>
          <w:ilvl w:val="0"/>
          <w:numId w:val="10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F6A68" w:rsidRPr="000F6A68" w:rsidRDefault="000F6A68" w:rsidP="000F6A68">
      <w:pPr>
        <w:pStyle w:val="Akapitzlist"/>
        <w:numPr>
          <w:ilvl w:val="0"/>
          <w:numId w:val="10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F6A68" w:rsidRPr="000F6A68" w:rsidRDefault="000F6A68" w:rsidP="000F6A68">
      <w:pPr>
        <w:pStyle w:val="Akapitzlist"/>
        <w:numPr>
          <w:ilvl w:val="0"/>
          <w:numId w:val="10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F6A68" w:rsidRPr="000F6A68" w:rsidRDefault="000F6A68" w:rsidP="000F6A68">
      <w:pPr>
        <w:pStyle w:val="Akapitzlist"/>
        <w:numPr>
          <w:ilvl w:val="0"/>
          <w:numId w:val="10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B08CB" w:rsidRPr="000B08CB" w:rsidRDefault="000B08CB" w:rsidP="000B08CB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F6A68" w:rsidRDefault="000F6A68" w:rsidP="000B08CB">
      <w:pPr>
        <w:pStyle w:val="Akapitzlist"/>
        <w:numPr>
          <w:ilvl w:val="1"/>
          <w:numId w:val="9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 xml:space="preserve">Ocenie podlegać będzie cena netto oferty. Wykonawca, który zaoferował najniższą cenę netto otrzyma maksymalną liczbę punktów – </w:t>
      </w:r>
      <w:r w:rsidR="002D72E3">
        <w:rPr>
          <w:rFonts w:ascii="Arial" w:hAnsi="Arial" w:cs="Arial"/>
          <w:sz w:val="20"/>
          <w:szCs w:val="20"/>
          <w:lang w:eastAsia="pl-PL"/>
        </w:rPr>
        <w:t>100</w:t>
      </w:r>
      <w:r w:rsidRPr="000F6A68">
        <w:rPr>
          <w:rFonts w:ascii="Arial" w:hAnsi="Arial" w:cs="Arial"/>
          <w:sz w:val="20"/>
          <w:szCs w:val="20"/>
          <w:lang w:eastAsia="pl-PL"/>
        </w:rPr>
        <w:t xml:space="preserve">. Dla pozostałych wykonawców punktacja za cenę będzie obliczana wg następującego wzoru: </w:t>
      </w:r>
    </w:p>
    <w:p w:rsidR="000F6A68" w:rsidRPr="000F6A68" w:rsidRDefault="000F6A68" w:rsidP="000F6A68">
      <w:pPr>
        <w:pStyle w:val="Akapitzlist"/>
        <w:spacing w:line="240" w:lineRule="auto"/>
        <w:ind w:left="792"/>
        <w:rPr>
          <w:rFonts w:ascii="Arial" w:hAnsi="Arial" w:cs="Arial"/>
          <w:sz w:val="20"/>
          <w:szCs w:val="20"/>
          <w:lang w:eastAsia="pl-PL"/>
        </w:rPr>
      </w:pPr>
    </w:p>
    <w:p w:rsidR="000F6A68" w:rsidRPr="000F6A68" w:rsidRDefault="000F6A68" w:rsidP="000F6A68">
      <w:pPr>
        <w:spacing w:line="240" w:lineRule="auto"/>
        <w:ind w:left="851" w:firstLine="565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 xml:space="preserve">Najniższa oferowana cena netto </w:t>
      </w:r>
    </w:p>
    <w:p w:rsidR="000F6A68" w:rsidRPr="000F6A68" w:rsidRDefault="000F6A68" w:rsidP="000F6A68">
      <w:pPr>
        <w:spacing w:line="240" w:lineRule="auto"/>
        <w:ind w:left="851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 xml:space="preserve">C = ------------------------------------------------------ • </w:t>
      </w:r>
      <w:r w:rsidR="002D72E3">
        <w:rPr>
          <w:rFonts w:ascii="Arial" w:hAnsi="Arial" w:cs="Arial"/>
          <w:sz w:val="20"/>
          <w:szCs w:val="20"/>
          <w:lang w:eastAsia="pl-PL"/>
        </w:rPr>
        <w:t>100</w:t>
      </w:r>
      <w:r w:rsidRPr="000F6A68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0F6A68" w:rsidRPr="000F6A68" w:rsidRDefault="000F6A68" w:rsidP="000F6A68">
      <w:pPr>
        <w:spacing w:line="240" w:lineRule="auto"/>
        <w:ind w:left="851" w:firstLine="565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 xml:space="preserve">Cena netto w rozpatrywanej ofercie </w:t>
      </w:r>
    </w:p>
    <w:p w:rsidR="000F6A68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0F6A68" w:rsidRDefault="00920DF4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:rsidR="000F6A68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6F564D" w:rsidRPr="000F6A68" w:rsidRDefault="000B08CB" w:rsidP="006F564D">
      <w:pPr>
        <w:autoSpaceDE w:val="0"/>
        <w:autoSpaceDN w:val="0"/>
        <w:adjustRightInd w:val="0"/>
        <w:spacing w:after="18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  <w:r w:rsidR="00E33E3F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Termin składania ofert</w:t>
      </w:r>
      <w:r w:rsidR="00C4647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:rsidR="00586926" w:rsidRDefault="00586926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586926" w:rsidRPr="00586926" w:rsidRDefault="00586926" w:rsidP="00586926">
      <w:pPr>
        <w:pStyle w:val="Akapitzlist"/>
        <w:numPr>
          <w:ilvl w:val="0"/>
          <w:numId w:val="10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B08CB" w:rsidRPr="000B08CB" w:rsidRDefault="000B08CB" w:rsidP="000B08CB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586926" w:rsidRPr="00586926" w:rsidRDefault="00586926" w:rsidP="00DB578C">
      <w:pPr>
        <w:pStyle w:val="Akapitzlist"/>
        <w:numPr>
          <w:ilvl w:val="1"/>
          <w:numId w:val="9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586926">
        <w:rPr>
          <w:rFonts w:ascii="Arial" w:hAnsi="Arial" w:cs="Arial"/>
          <w:sz w:val="20"/>
          <w:szCs w:val="20"/>
          <w:lang w:eastAsia="pl-PL"/>
        </w:rPr>
        <w:t xml:space="preserve">Oferent powinien sporządzić ofertę w języku polskim, w formie pisemnej, na maszynie lub komputerze i podpisać ją w sposób nieścieralny; </w:t>
      </w:r>
    </w:p>
    <w:p w:rsidR="00586926" w:rsidRDefault="00586926" w:rsidP="00DB578C">
      <w:pPr>
        <w:pStyle w:val="Akapitzlist"/>
        <w:numPr>
          <w:ilvl w:val="1"/>
          <w:numId w:val="9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586926">
        <w:rPr>
          <w:rFonts w:ascii="Arial" w:hAnsi="Arial" w:cs="Arial"/>
          <w:sz w:val="20"/>
          <w:szCs w:val="20"/>
          <w:lang w:eastAsia="pl-PL"/>
        </w:rPr>
        <w:t>Do przygotowania oferty właściwy będzie formularz ofertowy, stanowiący załącznik do niniejszego zapytania.</w:t>
      </w:r>
    </w:p>
    <w:p w:rsidR="000B08CB" w:rsidRDefault="000B08CB" w:rsidP="00DB578C">
      <w:pPr>
        <w:pStyle w:val="Akapitzlist"/>
        <w:numPr>
          <w:ilvl w:val="1"/>
          <w:numId w:val="9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0B08CB">
        <w:rPr>
          <w:rFonts w:ascii="Arial" w:hAnsi="Arial" w:cs="Arial"/>
          <w:sz w:val="20"/>
          <w:szCs w:val="20"/>
          <w:lang w:eastAsia="pl-PL"/>
        </w:rPr>
        <w:t>Do oferty należy załączyć kosztorys stanowiący załącznik nr 2 do zapytania ofertowego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B943A5" w:rsidRPr="00586926" w:rsidRDefault="00B943A5" w:rsidP="00DB578C">
      <w:pPr>
        <w:pStyle w:val="Akapitzlist"/>
        <w:numPr>
          <w:ilvl w:val="1"/>
          <w:numId w:val="9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B943A5">
        <w:rPr>
          <w:rFonts w:ascii="Arial" w:hAnsi="Arial" w:cs="Arial"/>
          <w:sz w:val="20"/>
          <w:szCs w:val="20"/>
          <w:lang w:eastAsia="pl-PL"/>
        </w:rPr>
        <w:t>W przypadku niezgodności pomiędzy ceną wpisaną w ofercie a ceną wynikającą z kosztorysu, za cenę oferty uznaje się cenę podaną w kosztorysie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586926" w:rsidRDefault="00586926" w:rsidP="00DB578C">
      <w:pPr>
        <w:pStyle w:val="Akapitzlist"/>
        <w:numPr>
          <w:ilvl w:val="1"/>
          <w:numId w:val="9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586926">
        <w:rPr>
          <w:rFonts w:ascii="Arial" w:hAnsi="Arial" w:cs="Arial"/>
          <w:sz w:val="20"/>
          <w:szCs w:val="20"/>
          <w:lang w:eastAsia="pl-PL"/>
        </w:rPr>
        <w:t xml:space="preserve">Zapytanie ofertowe wraz z załącznikami w wersji elektronicznej można pobrać ze strony </w:t>
      </w:r>
      <w:r>
        <w:rPr>
          <w:rFonts w:ascii="Arial" w:hAnsi="Arial" w:cs="Arial"/>
          <w:sz w:val="20"/>
          <w:szCs w:val="20"/>
          <w:lang w:eastAsia="pl-PL"/>
        </w:rPr>
        <w:t xml:space="preserve">www.alplast.com.pl. </w:t>
      </w:r>
    </w:p>
    <w:p w:rsidR="00DB578C" w:rsidRDefault="00DB578C" w:rsidP="00DB578C">
      <w:pPr>
        <w:pStyle w:val="Akapitzlist"/>
        <w:numPr>
          <w:ilvl w:val="1"/>
          <w:numId w:val="9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Ofertę należy złożyć osobiście, </w:t>
      </w:r>
      <w:r w:rsidRPr="00DB578C">
        <w:rPr>
          <w:rFonts w:ascii="Arial" w:hAnsi="Arial" w:cs="Arial"/>
          <w:sz w:val="20"/>
          <w:szCs w:val="20"/>
          <w:lang w:eastAsia="pl-PL"/>
        </w:rPr>
        <w:t>przesyłką pocztową lub kurierską</w:t>
      </w:r>
      <w:r>
        <w:rPr>
          <w:rFonts w:ascii="Arial" w:hAnsi="Arial" w:cs="Arial"/>
          <w:sz w:val="20"/>
          <w:szCs w:val="20"/>
          <w:lang w:eastAsia="pl-PL"/>
        </w:rPr>
        <w:t xml:space="preserve"> lub </w:t>
      </w:r>
      <w:r w:rsidRPr="00DB578C">
        <w:rPr>
          <w:rFonts w:ascii="Arial" w:hAnsi="Arial" w:cs="Arial"/>
          <w:sz w:val="20"/>
          <w:szCs w:val="20"/>
          <w:lang w:eastAsia="pl-PL"/>
        </w:rPr>
        <w:t>przesłać pocztą elektroniczną na adres</w:t>
      </w:r>
      <w:r>
        <w:rPr>
          <w:rFonts w:ascii="Arial" w:hAnsi="Arial" w:cs="Arial"/>
          <w:sz w:val="20"/>
          <w:szCs w:val="20"/>
          <w:lang w:eastAsia="pl-PL"/>
        </w:rPr>
        <w:t xml:space="preserve">: </w:t>
      </w:r>
      <w:hyperlink r:id="rId8" w:history="1">
        <w:r w:rsidRPr="00326E5D">
          <w:rPr>
            <w:rStyle w:val="Hipercze"/>
            <w:rFonts w:ascii="Arial" w:hAnsi="Arial" w:cs="Arial"/>
            <w:sz w:val="20"/>
            <w:szCs w:val="20"/>
            <w:lang w:eastAsia="pl-PL"/>
          </w:rPr>
          <w:t>info@alplast.com.pl</w:t>
        </w:r>
      </w:hyperlink>
      <w:r>
        <w:rPr>
          <w:rFonts w:ascii="Arial" w:hAnsi="Arial" w:cs="Arial"/>
          <w:sz w:val="20"/>
          <w:szCs w:val="20"/>
          <w:lang w:eastAsia="pl-PL"/>
        </w:rPr>
        <w:t>.</w:t>
      </w:r>
    </w:p>
    <w:p w:rsidR="00DB578C" w:rsidRPr="00586926" w:rsidRDefault="00DB578C" w:rsidP="00DB578C">
      <w:pPr>
        <w:pStyle w:val="Akapitzlist"/>
        <w:numPr>
          <w:ilvl w:val="1"/>
          <w:numId w:val="9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 przypadku złożenia oferty za pośrednictwem poczty elektronicznej, należy w terminie składania ofert potwierdzić jej wpłynięcie telefonicznie pod numerem telefonu: </w:t>
      </w:r>
      <w:r w:rsidRPr="00DB578C">
        <w:rPr>
          <w:rFonts w:ascii="Arial" w:hAnsi="Arial" w:cs="Arial"/>
          <w:sz w:val="20"/>
          <w:szCs w:val="20"/>
          <w:lang w:eastAsia="pl-PL"/>
        </w:rPr>
        <w:t>94 352 32 99</w:t>
      </w:r>
      <w:r>
        <w:rPr>
          <w:rFonts w:ascii="Arial" w:hAnsi="Arial" w:cs="Arial"/>
          <w:sz w:val="20"/>
          <w:szCs w:val="20"/>
          <w:lang w:eastAsia="pl-PL"/>
        </w:rPr>
        <w:t xml:space="preserve">. </w:t>
      </w:r>
    </w:p>
    <w:p w:rsidR="00586926" w:rsidRPr="000B08CB" w:rsidRDefault="00586926" w:rsidP="00DB578C">
      <w:pPr>
        <w:pStyle w:val="Akapitzlist"/>
        <w:numPr>
          <w:ilvl w:val="1"/>
          <w:numId w:val="9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0B08CB">
        <w:rPr>
          <w:rFonts w:ascii="Arial" w:hAnsi="Arial" w:cs="Arial"/>
          <w:sz w:val="20"/>
          <w:szCs w:val="20"/>
          <w:lang w:eastAsia="pl-PL"/>
        </w:rPr>
        <w:t xml:space="preserve">Ofertę należy złożyć najpóźniej do dnia </w:t>
      </w:r>
      <w:r w:rsidR="00AF7698">
        <w:rPr>
          <w:rFonts w:ascii="Arial" w:hAnsi="Arial" w:cs="Arial"/>
          <w:sz w:val="20"/>
          <w:szCs w:val="20"/>
          <w:lang w:eastAsia="pl-PL"/>
        </w:rPr>
        <w:t>11</w:t>
      </w:r>
      <w:r w:rsidR="00E03E7E" w:rsidRPr="009D12EA">
        <w:rPr>
          <w:rFonts w:ascii="Arial" w:hAnsi="Arial" w:cs="Arial"/>
          <w:sz w:val="20"/>
          <w:szCs w:val="20"/>
          <w:lang w:eastAsia="pl-PL"/>
        </w:rPr>
        <w:t>.0</w:t>
      </w:r>
      <w:r w:rsidR="00AF7698">
        <w:rPr>
          <w:rFonts w:ascii="Arial" w:hAnsi="Arial" w:cs="Arial"/>
          <w:sz w:val="20"/>
          <w:szCs w:val="20"/>
          <w:lang w:eastAsia="pl-PL"/>
        </w:rPr>
        <w:t>1</w:t>
      </w:r>
      <w:r w:rsidR="00E03E7E" w:rsidRPr="009D12EA">
        <w:rPr>
          <w:rFonts w:ascii="Arial" w:hAnsi="Arial" w:cs="Arial"/>
          <w:sz w:val="20"/>
          <w:szCs w:val="20"/>
          <w:lang w:eastAsia="pl-PL"/>
        </w:rPr>
        <w:t>.201</w:t>
      </w:r>
      <w:r w:rsidR="00AF7698">
        <w:rPr>
          <w:rFonts w:ascii="Arial" w:hAnsi="Arial" w:cs="Arial"/>
          <w:sz w:val="20"/>
          <w:szCs w:val="20"/>
          <w:lang w:eastAsia="pl-PL"/>
        </w:rPr>
        <w:t>9</w:t>
      </w:r>
      <w:r w:rsidR="00E03E7E" w:rsidRPr="000B08CB">
        <w:rPr>
          <w:rFonts w:ascii="Arial" w:hAnsi="Arial" w:cs="Arial"/>
          <w:sz w:val="20"/>
          <w:szCs w:val="20"/>
          <w:lang w:eastAsia="pl-PL"/>
        </w:rPr>
        <w:t xml:space="preserve"> r</w:t>
      </w:r>
      <w:r w:rsidRPr="000B08CB">
        <w:rPr>
          <w:rFonts w:ascii="Arial" w:hAnsi="Arial" w:cs="Arial"/>
          <w:sz w:val="20"/>
          <w:szCs w:val="20"/>
          <w:lang w:eastAsia="pl-PL"/>
        </w:rPr>
        <w:t>.</w:t>
      </w:r>
      <w:r w:rsidR="00E03E7E" w:rsidRPr="000B08CB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B08CB">
        <w:rPr>
          <w:rFonts w:ascii="Arial" w:hAnsi="Arial" w:cs="Arial"/>
          <w:sz w:val="20"/>
          <w:szCs w:val="20"/>
          <w:lang w:eastAsia="pl-PL"/>
        </w:rPr>
        <w:t xml:space="preserve">w siedzibie Zamawiającego tj. w Niekaninie przy ul. Śliwkowej 1, Niekanin 78-100 Kołobrzeg. </w:t>
      </w:r>
    </w:p>
    <w:p w:rsidR="00586926" w:rsidRPr="00586926" w:rsidRDefault="00586926" w:rsidP="00DB578C">
      <w:pPr>
        <w:pStyle w:val="Akapitzlist"/>
        <w:numPr>
          <w:ilvl w:val="1"/>
          <w:numId w:val="9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586926">
        <w:rPr>
          <w:rFonts w:ascii="Arial" w:hAnsi="Arial" w:cs="Arial"/>
          <w:sz w:val="20"/>
          <w:szCs w:val="20"/>
          <w:lang w:eastAsia="pl-PL"/>
        </w:rPr>
        <w:t xml:space="preserve">Oferty złożone po terminie nie będą rozpatrywane. </w:t>
      </w:r>
    </w:p>
    <w:p w:rsidR="00586926" w:rsidRPr="00586926" w:rsidRDefault="00586926" w:rsidP="00DB578C">
      <w:pPr>
        <w:pStyle w:val="Akapitzlist"/>
        <w:numPr>
          <w:ilvl w:val="1"/>
          <w:numId w:val="9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586926">
        <w:rPr>
          <w:rFonts w:ascii="Arial" w:hAnsi="Arial" w:cs="Arial"/>
          <w:sz w:val="20"/>
          <w:szCs w:val="20"/>
          <w:lang w:eastAsia="pl-PL"/>
        </w:rPr>
        <w:t xml:space="preserve">Oferent może, przed upływem terminu składania ofert, zmienić lub wycofać ofertę. </w:t>
      </w:r>
    </w:p>
    <w:p w:rsidR="00586926" w:rsidRPr="00586926" w:rsidRDefault="00586926" w:rsidP="00DB578C">
      <w:pPr>
        <w:pStyle w:val="Akapitzlist"/>
        <w:numPr>
          <w:ilvl w:val="1"/>
          <w:numId w:val="9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586926">
        <w:rPr>
          <w:rFonts w:ascii="Arial" w:hAnsi="Arial" w:cs="Arial"/>
          <w:sz w:val="20"/>
          <w:szCs w:val="20"/>
          <w:lang w:eastAsia="pl-PL"/>
        </w:rPr>
        <w:t>W toku weryfikacji i oceny ofert Zamawiający może żądać od oferentów wyjaśnień dotyczących treści złożonych ofert.</w:t>
      </w:r>
    </w:p>
    <w:p w:rsidR="008E2217" w:rsidRPr="008E2217" w:rsidRDefault="00586926" w:rsidP="003930F6">
      <w:pPr>
        <w:pStyle w:val="Akapitzlist"/>
        <w:numPr>
          <w:ilvl w:val="1"/>
          <w:numId w:val="9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8E2217">
        <w:rPr>
          <w:rFonts w:ascii="Arial" w:hAnsi="Arial" w:cs="Arial"/>
          <w:sz w:val="20"/>
          <w:szCs w:val="20"/>
          <w:lang w:eastAsia="pl-PL"/>
        </w:rPr>
        <w:t>Zamawiający nie dopuszcza możliwo</w:t>
      </w:r>
      <w:r w:rsidR="008E2217" w:rsidRPr="008E2217">
        <w:rPr>
          <w:rFonts w:ascii="Arial" w:hAnsi="Arial" w:cs="Arial"/>
          <w:sz w:val="20"/>
          <w:szCs w:val="20"/>
          <w:lang w:eastAsia="pl-PL"/>
        </w:rPr>
        <w:t xml:space="preserve">ści składania ofert częściowych, </w:t>
      </w:r>
      <w:r w:rsidR="008E2217" w:rsidRPr="008E2217">
        <w:rPr>
          <w:rFonts w:ascii="Arial" w:hAnsi="Arial" w:cs="Arial"/>
          <w:sz w:val="20"/>
          <w:szCs w:val="20"/>
          <w:lang w:eastAsia="pl-PL"/>
        </w:rPr>
        <w:t>co oznacza, iż</w:t>
      </w:r>
      <w:r w:rsidR="008E2217" w:rsidRPr="008E2217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E2217" w:rsidRPr="008E2217">
        <w:rPr>
          <w:rFonts w:ascii="Arial" w:hAnsi="Arial" w:cs="Arial"/>
          <w:sz w:val="20"/>
          <w:szCs w:val="20"/>
          <w:lang w:eastAsia="pl-PL"/>
        </w:rPr>
        <w:t>Zamawiający rozpatrzy wyłącznie oferty zawierające całość przedmiotu zamówienia.</w:t>
      </w:r>
    </w:p>
    <w:p w:rsidR="008E2217" w:rsidRPr="008E2217" w:rsidRDefault="008E2217" w:rsidP="008E2217">
      <w:pPr>
        <w:pStyle w:val="Akapitzlist"/>
        <w:numPr>
          <w:ilvl w:val="1"/>
          <w:numId w:val="9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8E2217">
        <w:rPr>
          <w:rFonts w:ascii="Arial" w:hAnsi="Arial" w:cs="Arial"/>
          <w:sz w:val="20"/>
          <w:szCs w:val="20"/>
          <w:lang w:eastAsia="pl-PL"/>
        </w:rPr>
        <w:t xml:space="preserve">Nie będą rozpatrywane oferty: </w:t>
      </w:r>
    </w:p>
    <w:p w:rsidR="008E2217" w:rsidRDefault="008E2217" w:rsidP="008E2217">
      <w:pPr>
        <w:pStyle w:val="Akapitzlist"/>
        <w:spacing w:line="240" w:lineRule="auto"/>
        <w:ind w:left="993"/>
        <w:rPr>
          <w:rFonts w:ascii="Arial" w:hAnsi="Arial" w:cs="Arial"/>
          <w:sz w:val="20"/>
          <w:szCs w:val="20"/>
          <w:lang w:eastAsia="pl-PL"/>
        </w:rPr>
      </w:pPr>
      <w:r w:rsidRPr="008E2217">
        <w:rPr>
          <w:rFonts w:ascii="Arial" w:hAnsi="Arial" w:cs="Arial"/>
          <w:sz w:val="20"/>
          <w:szCs w:val="20"/>
          <w:lang w:eastAsia="pl-PL"/>
        </w:rPr>
        <w:t xml:space="preserve">- niezgodne z opisem przedmiotu zamówienia, </w:t>
      </w:r>
    </w:p>
    <w:p w:rsidR="008E2217" w:rsidRPr="008E2217" w:rsidRDefault="008E2217" w:rsidP="008E2217">
      <w:pPr>
        <w:pStyle w:val="Akapitzlist"/>
        <w:spacing w:line="240" w:lineRule="auto"/>
        <w:ind w:left="993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- wariantowe,</w:t>
      </w:r>
    </w:p>
    <w:p w:rsidR="008E2217" w:rsidRPr="008E2217" w:rsidRDefault="008E2217" w:rsidP="008E2217">
      <w:pPr>
        <w:pStyle w:val="Akapitzlist"/>
        <w:spacing w:line="240" w:lineRule="auto"/>
        <w:ind w:left="993"/>
        <w:rPr>
          <w:rFonts w:ascii="Arial" w:hAnsi="Arial" w:cs="Arial"/>
          <w:sz w:val="20"/>
          <w:szCs w:val="20"/>
          <w:lang w:eastAsia="pl-PL"/>
        </w:rPr>
      </w:pPr>
      <w:r w:rsidRPr="008E2217">
        <w:rPr>
          <w:rFonts w:ascii="Arial" w:hAnsi="Arial" w:cs="Arial"/>
          <w:sz w:val="20"/>
          <w:szCs w:val="20"/>
          <w:lang w:eastAsia="pl-PL"/>
        </w:rPr>
        <w:t xml:space="preserve">- złożone przez podmiot niespełniający warunków udziału w postępowaniu, </w:t>
      </w:r>
    </w:p>
    <w:p w:rsidR="008E2217" w:rsidRPr="008E2217" w:rsidRDefault="008E2217" w:rsidP="008E2217">
      <w:pPr>
        <w:pStyle w:val="Akapitzlist"/>
        <w:spacing w:line="240" w:lineRule="auto"/>
        <w:ind w:left="993"/>
        <w:rPr>
          <w:rFonts w:ascii="Arial" w:hAnsi="Arial" w:cs="Arial"/>
          <w:sz w:val="20"/>
          <w:szCs w:val="20"/>
          <w:lang w:eastAsia="pl-PL"/>
        </w:rPr>
      </w:pPr>
      <w:r w:rsidRPr="008E2217">
        <w:rPr>
          <w:rFonts w:ascii="Arial" w:hAnsi="Arial" w:cs="Arial"/>
          <w:sz w:val="20"/>
          <w:szCs w:val="20"/>
          <w:lang w:eastAsia="pl-PL"/>
        </w:rPr>
        <w:t xml:space="preserve">- złożone przez podmiot podlegający wykluczeniu, </w:t>
      </w:r>
    </w:p>
    <w:p w:rsidR="008E2217" w:rsidRPr="008E2217" w:rsidRDefault="008E2217" w:rsidP="008E2217">
      <w:pPr>
        <w:pStyle w:val="Akapitzlist"/>
        <w:spacing w:line="240" w:lineRule="auto"/>
        <w:ind w:left="993"/>
        <w:rPr>
          <w:rFonts w:ascii="Arial" w:hAnsi="Arial" w:cs="Arial"/>
          <w:sz w:val="20"/>
          <w:szCs w:val="20"/>
          <w:lang w:eastAsia="pl-PL"/>
        </w:rPr>
      </w:pPr>
      <w:r w:rsidRPr="008E2217">
        <w:rPr>
          <w:rFonts w:ascii="Arial" w:hAnsi="Arial" w:cs="Arial"/>
          <w:sz w:val="20"/>
          <w:szCs w:val="20"/>
          <w:lang w:eastAsia="pl-PL"/>
        </w:rPr>
        <w:t>- złożone po terminie przyjmowania ofert.</w:t>
      </w:r>
    </w:p>
    <w:p w:rsidR="00586926" w:rsidRDefault="00586926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6F564D" w:rsidRPr="000F6A68" w:rsidRDefault="000B08CB" w:rsidP="006F564D">
      <w:pPr>
        <w:autoSpaceDE w:val="0"/>
        <w:autoSpaceDN w:val="0"/>
        <w:adjustRightInd w:val="0"/>
        <w:spacing w:after="18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6</w:t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  <w:r w:rsidR="00E33E3F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Informacje na temat zakresu wykluczenia.</w:t>
      </w:r>
    </w:p>
    <w:p w:rsidR="008B7DB7" w:rsidRDefault="008B7DB7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625E76" w:rsidRPr="00625E76" w:rsidRDefault="00625E76" w:rsidP="00625E76">
      <w:pPr>
        <w:pStyle w:val="Akapitzlist"/>
        <w:numPr>
          <w:ilvl w:val="0"/>
          <w:numId w:val="10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B08CB" w:rsidRPr="000B08CB" w:rsidRDefault="000B08CB" w:rsidP="000B08CB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B107DE" w:rsidRPr="00B107DE" w:rsidRDefault="00B107DE" w:rsidP="000B08CB">
      <w:pPr>
        <w:pStyle w:val="Akapitzlist"/>
        <w:numPr>
          <w:ilvl w:val="1"/>
          <w:numId w:val="9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B107DE">
        <w:rPr>
          <w:rFonts w:ascii="Arial" w:hAnsi="Arial" w:cs="Arial"/>
          <w:sz w:val="20"/>
          <w:szCs w:val="20"/>
          <w:lang w:eastAsia="pl-PL"/>
        </w:rPr>
        <w:t xml:space="preserve">Nie dopuszcza się możliwości złożenia więcej niż jednej oferty przez jednego oferenta. </w:t>
      </w:r>
    </w:p>
    <w:p w:rsidR="00B943A5" w:rsidRPr="00B943A5" w:rsidRDefault="00B107DE" w:rsidP="00B943A5">
      <w:pPr>
        <w:pStyle w:val="Akapitzlist"/>
        <w:numPr>
          <w:ilvl w:val="1"/>
          <w:numId w:val="9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B107DE">
        <w:rPr>
          <w:rFonts w:ascii="Arial" w:hAnsi="Arial" w:cs="Arial"/>
          <w:sz w:val="20"/>
          <w:szCs w:val="20"/>
          <w:lang w:eastAsia="pl-PL"/>
        </w:rPr>
        <w:t xml:space="preserve">Oferent ubiegający się o realizację zamówienia nie może być powiązany osobowo lub </w:t>
      </w:r>
      <w:r w:rsidR="00625E76">
        <w:rPr>
          <w:rFonts w:ascii="Arial" w:hAnsi="Arial" w:cs="Arial"/>
          <w:sz w:val="20"/>
          <w:szCs w:val="20"/>
          <w:lang w:eastAsia="pl-PL"/>
        </w:rPr>
        <w:t>k</w:t>
      </w:r>
      <w:r w:rsidRPr="00B107DE">
        <w:rPr>
          <w:rFonts w:ascii="Arial" w:hAnsi="Arial" w:cs="Arial"/>
          <w:sz w:val="20"/>
          <w:szCs w:val="20"/>
          <w:lang w:eastAsia="pl-PL"/>
        </w:rPr>
        <w:t xml:space="preserve">apitałowo z Zamawiającym. </w:t>
      </w:r>
      <w:r w:rsidR="00B943A5" w:rsidRPr="00B943A5">
        <w:rPr>
          <w:rFonts w:ascii="Arial" w:hAnsi="Arial" w:cs="Arial"/>
          <w:sz w:val="20"/>
          <w:szCs w:val="20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sprzedawcy nieruchomości a wykonawcą, polegające w szczególności na:</w:t>
      </w:r>
    </w:p>
    <w:p w:rsidR="00B943A5" w:rsidRPr="00B943A5" w:rsidRDefault="00B943A5" w:rsidP="00B943A5">
      <w:pPr>
        <w:pStyle w:val="Akapitzlist"/>
        <w:numPr>
          <w:ilvl w:val="0"/>
          <w:numId w:val="46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B943A5">
        <w:rPr>
          <w:rFonts w:ascii="Arial" w:hAnsi="Arial" w:cs="Arial"/>
          <w:sz w:val="20"/>
          <w:szCs w:val="20"/>
          <w:lang w:eastAsia="pl-PL"/>
        </w:rPr>
        <w:t>uczestniczeniu w spółce jako wspólnik spółki cywilnej lub spółki osobowej,</w:t>
      </w:r>
    </w:p>
    <w:p w:rsidR="00B943A5" w:rsidRPr="00B943A5" w:rsidRDefault="00B943A5" w:rsidP="00B943A5">
      <w:pPr>
        <w:pStyle w:val="Akapitzlist"/>
        <w:numPr>
          <w:ilvl w:val="0"/>
          <w:numId w:val="46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B943A5">
        <w:rPr>
          <w:rFonts w:ascii="Arial" w:hAnsi="Arial" w:cs="Arial"/>
          <w:sz w:val="20"/>
          <w:szCs w:val="20"/>
          <w:lang w:eastAsia="pl-PL"/>
        </w:rPr>
        <w:t>posiadaniu co najmniej 10 % udziałów lub akcji,</w:t>
      </w:r>
    </w:p>
    <w:p w:rsidR="00B943A5" w:rsidRPr="00B943A5" w:rsidRDefault="00B943A5" w:rsidP="00B943A5">
      <w:pPr>
        <w:pStyle w:val="Akapitzlist"/>
        <w:numPr>
          <w:ilvl w:val="0"/>
          <w:numId w:val="46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B943A5">
        <w:rPr>
          <w:rFonts w:ascii="Arial" w:hAnsi="Arial" w:cs="Arial"/>
          <w:sz w:val="20"/>
          <w:szCs w:val="20"/>
          <w:lang w:eastAsia="pl-PL"/>
        </w:rPr>
        <w:t>pełnieniu funkcji członka organu nadzorczego lub zarządzającego, prokurenta, pełnomocnika,</w:t>
      </w:r>
    </w:p>
    <w:p w:rsidR="00B943A5" w:rsidRDefault="00B943A5" w:rsidP="00B943A5">
      <w:pPr>
        <w:pStyle w:val="Akapitzlist"/>
        <w:numPr>
          <w:ilvl w:val="0"/>
          <w:numId w:val="46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B943A5">
        <w:rPr>
          <w:rFonts w:ascii="Arial" w:hAnsi="Arial" w:cs="Arial"/>
          <w:sz w:val="20"/>
          <w:szCs w:val="20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B578C" w:rsidRPr="00DB578C" w:rsidRDefault="00DB578C" w:rsidP="00DB578C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DB578C" w:rsidRDefault="00DB578C" w:rsidP="00DB578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8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B578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Osoby do kontaktu</w:t>
      </w:r>
    </w:p>
    <w:p w:rsidR="005E3A78" w:rsidRPr="00DB578C" w:rsidRDefault="005E3A78" w:rsidP="005E3A78">
      <w:pPr>
        <w:pStyle w:val="Akapitzlist"/>
        <w:autoSpaceDE w:val="0"/>
        <w:autoSpaceDN w:val="0"/>
        <w:adjustRightInd w:val="0"/>
        <w:spacing w:after="18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5E3A78" w:rsidRPr="005E3A78" w:rsidRDefault="005E3A78" w:rsidP="005E3A78">
      <w:pPr>
        <w:pStyle w:val="Akapitzlist"/>
        <w:numPr>
          <w:ilvl w:val="1"/>
          <w:numId w:val="9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5E3A78">
        <w:rPr>
          <w:rFonts w:ascii="Arial" w:hAnsi="Arial" w:cs="Arial"/>
          <w:sz w:val="20"/>
          <w:szCs w:val="20"/>
          <w:lang w:eastAsia="pl-PL"/>
        </w:rPr>
        <w:t xml:space="preserve">Zamawiający będzie kontaktował się z Oferentami za pośrednictwem poczty elektronicznej oraz telefonicznie. </w:t>
      </w:r>
    </w:p>
    <w:p w:rsidR="00B107DE" w:rsidRPr="00B107DE" w:rsidRDefault="005E3A78" w:rsidP="005E3A78">
      <w:pPr>
        <w:pStyle w:val="Akapitzlist"/>
        <w:numPr>
          <w:ilvl w:val="1"/>
          <w:numId w:val="9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5E3A78">
        <w:rPr>
          <w:rFonts w:ascii="Arial" w:hAnsi="Arial" w:cs="Arial"/>
          <w:sz w:val="20"/>
          <w:szCs w:val="20"/>
          <w:lang w:eastAsia="pl-PL"/>
        </w:rPr>
        <w:lastRenderedPageBreak/>
        <w:t>Osobą upoważnioną do kontaktów z Oferentami jest Pan Maciej Bąk, nr tel. 94 352 32 99, e-mail: info@alplast.com.pl. Do osoby wskazanej do kontaktów należy kierować wszelkie pytania i wątpliwości związane z prowadzonym postępowaniem ofertowym.</w:t>
      </w:r>
    </w:p>
    <w:p w:rsidR="008B7DB7" w:rsidRPr="008B7DB7" w:rsidRDefault="008B7DB7" w:rsidP="008B7DB7">
      <w:pPr>
        <w:spacing w:line="240" w:lineRule="auto"/>
        <w:ind w:left="1134"/>
        <w:rPr>
          <w:rFonts w:ascii="Arial" w:hAnsi="Arial" w:cs="Arial"/>
          <w:sz w:val="20"/>
          <w:szCs w:val="20"/>
          <w:lang w:eastAsia="pl-PL"/>
        </w:rPr>
      </w:pPr>
    </w:p>
    <w:p w:rsidR="00586926" w:rsidRDefault="00586926" w:rsidP="00E529B6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86926" w:rsidRDefault="00586926" w:rsidP="00E529B6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E529B6" w:rsidRPr="00502EB9" w:rsidRDefault="00E529B6" w:rsidP="00E529B6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502EB9">
        <w:rPr>
          <w:rFonts w:ascii="Arial" w:hAnsi="Arial" w:cs="Arial"/>
          <w:sz w:val="20"/>
          <w:szCs w:val="20"/>
          <w:lang w:eastAsia="pl-PL"/>
        </w:rPr>
        <w:t xml:space="preserve">Termin związania ofertą upływa po </w:t>
      </w:r>
      <w:r w:rsidR="008B7DB7" w:rsidRPr="00502EB9">
        <w:rPr>
          <w:rFonts w:ascii="Arial" w:hAnsi="Arial" w:cs="Arial"/>
          <w:sz w:val="20"/>
          <w:szCs w:val="20"/>
          <w:lang w:eastAsia="pl-PL"/>
        </w:rPr>
        <w:t>30</w:t>
      </w:r>
      <w:r w:rsidRPr="00502EB9">
        <w:rPr>
          <w:rFonts w:ascii="Arial" w:hAnsi="Arial" w:cs="Arial"/>
          <w:sz w:val="20"/>
          <w:szCs w:val="20"/>
          <w:lang w:eastAsia="pl-PL"/>
        </w:rPr>
        <w:t xml:space="preserve"> dniach licząc od terminu składania ofert.</w:t>
      </w:r>
    </w:p>
    <w:p w:rsidR="009507BD" w:rsidRPr="002A288E" w:rsidRDefault="00E529B6" w:rsidP="002A288E">
      <w:pPr>
        <w:spacing w:line="24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502EB9">
        <w:rPr>
          <w:rFonts w:ascii="Arial" w:hAnsi="Arial" w:cs="Arial"/>
          <w:sz w:val="20"/>
          <w:szCs w:val="20"/>
          <w:lang w:eastAsia="pl-PL"/>
        </w:rPr>
        <w:t xml:space="preserve">Ofertę należy złożyć w formie </w:t>
      </w:r>
      <w:r w:rsidR="008B7DB7" w:rsidRPr="00502EB9">
        <w:rPr>
          <w:rFonts w:ascii="Arial" w:hAnsi="Arial" w:cs="Arial"/>
          <w:sz w:val="20"/>
          <w:szCs w:val="20"/>
          <w:lang w:eastAsia="pl-PL"/>
        </w:rPr>
        <w:t>pisemnej</w:t>
      </w:r>
      <w:r w:rsidRPr="00502EB9">
        <w:rPr>
          <w:rFonts w:ascii="Arial" w:hAnsi="Arial" w:cs="Arial"/>
          <w:sz w:val="20"/>
          <w:szCs w:val="20"/>
          <w:lang w:eastAsia="pl-PL"/>
        </w:rPr>
        <w:t xml:space="preserve"> nie później niż do dnia </w:t>
      </w:r>
      <w:r w:rsidR="00AF7698">
        <w:rPr>
          <w:rFonts w:ascii="Arial" w:hAnsi="Arial" w:cs="Arial"/>
          <w:sz w:val="20"/>
          <w:szCs w:val="20"/>
          <w:lang w:eastAsia="pl-PL"/>
        </w:rPr>
        <w:t>11</w:t>
      </w:r>
      <w:r w:rsidR="00E03E7E" w:rsidRPr="009D12EA">
        <w:rPr>
          <w:rFonts w:ascii="Arial" w:hAnsi="Arial" w:cs="Arial"/>
          <w:sz w:val="20"/>
          <w:szCs w:val="20"/>
          <w:lang w:eastAsia="pl-PL"/>
        </w:rPr>
        <w:t>.0</w:t>
      </w:r>
      <w:r w:rsidR="00AF7698">
        <w:rPr>
          <w:rFonts w:ascii="Arial" w:hAnsi="Arial" w:cs="Arial"/>
          <w:sz w:val="20"/>
          <w:szCs w:val="20"/>
          <w:lang w:eastAsia="pl-PL"/>
        </w:rPr>
        <w:t>1</w:t>
      </w:r>
      <w:r w:rsidR="00E03E7E" w:rsidRPr="009D12EA">
        <w:rPr>
          <w:rFonts w:ascii="Arial" w:hAnsi="Arial" w:cs="Arial"/>
          <w:sz w:val="20"/>
          <w:szCs w:val="20"/>
          <w:lang w:eastAsia="pl-PL"/>
        </w:rPr>
        <w:t>.201</w:t>
      </w:r>
      <w:r w:rsidR="00AF7698">
        <w:rPr>
          <w:rFonts w:ascii="Arial" w:hAnsi="Arial" w:cs="Arial"/>
          <w:sz w:val="20"/>
          <w:szCs w:val="20"/>
          <w:lang w:eastAsia="pl-PL"/>
        </w:rPr>
        <w:t>9</w:t>
      </w:r>
      <w:r w:rsidR="00E03E7E" w:rsidRPr="009D12EA">
        <w:rPr>
          <w:rFonts w:ascii="Arial" w:hAnsi="Arial" w:cs="Arial"/>
          <w:sz w:val="20"/>
          <w:szCs w:val="20"/>
          <w:lang w:eastAsia="pl-PL"/>
        </w:rPr>
        <w:t xml:space="preserve"> r.</w:t>
      </w:r>
      <w:r w:rsidRPr="009D12EA">
        <w:rPr>
          <w:rFonts w:ascii="Arial" w:hAnsi="Arial" w:cs="Arial"/>
          <w:sz w:val="20"/>
          <w:szCs w:val="20"/>
          <w:lang w:eastAsia="pl-PL"/>
        </w:rPr>
        <w:t xml:space="preserve"> godz. </w:t>
      </w:r>
      <w:r w:rsidR="00586926" w:rsidRPr="009D12EA">
        <w:rPr>
          <w:rFonts w:ascii="Arial" w:hAnsi="Arial" w:cs="Arial"/>
          <w:sz w:val="20"/>
          <w:szCs w:val="20"/>
          <w:lang w:eastAsia="pl-PL"/>
        </w:rPr>
        <w:t>15.</w:t>
      </w:r>
      <w:r w:rsidR="009C75F4">
        <w:rPr>
          <w:rFonts w:ascii="Arial" w:hAnsi="Arial" w:cs="Arial"/>
          <w:sz w:val="20"/>
          <w:szCs w:val="20"/>
          <w:lang w:eastAsia="pl-PL"/>
        </w:rPr>
        <w:t>00</w:t>
      </w:r>
      <w:r w:rsidRPr="00502EB9">
        <w:rPr>
          <w:rFonts w:ascii="Arial" w:hAnsi="Arial" w:cs="Arial"/>
          <w:sz w:val="20"/>
          <w:szCs w:val="20"/>
          <w:lang w:eastAsia="pl-PL"/>
        </w:rPr>
        <w:t xml:space="preserve"> </w:t>
      </w:r>
    </w:p>
    <w:sectPr w:rsidR="009507BD" w:rsidRPr="002A288E" w:rsidSect="000B6FB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54F" w:rsidRDefault="0097254F" w:rsidP="00A95507">
      <w:pPr>
        <w:spacing w:line="240" w:lineRule="auto"/>
      </w:pPr>
      <w:r>
        <w:separator/>
      </w:r>
    </w:p>
  </w:endnote>
  <w:endnote w:type="continuationSeparator" w:id="0">
    <w:p w:rsidR="0097254F" w:rsidRDefault="0097254F" w:rsidP="00A95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341906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1407EB" w:rsidRPr="002511DE" w:rsidRDefault="001407EB" w:rsidP="00D67753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1407EB" w:rsidRDefault="001407EB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</w:p>
          <w:p w:rsidR="001407EB" w:rsidRPr="00F56621" w:rsidRDefault="001407EB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  <w:r w:rsidRPr="00F56621">
              <w:rPr>
                <w:rFonts w:ascii="Arial" w:hAnsi="Arial" w:cs="Arial"/>
                <w:sz w:val="12"/>
                <w:szCs w:val="12"/>
              </w:rPr>
              <w:t xml:space="preserve">Strona </w:t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instrText>PAGE</w:instrText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334962">
              <w:rPr>
                <w:rFonts w:ascii="Arial" w:hAnsi="Arial" w:cs="Arial"/>
                <w:bCs/>
                <w:noProof/>
                <w:sz w:val="12"/>
                <w:szCs w:val="12"/>
              </w:rPr>
              <w:t>5</w:t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F56621">
              <w:rPr>
                <w:rFonts w:ascii="Arial" w:hAnsi="Arial" w:cs="Arial"/>
                <w:sz w:val="12"/>
                <w:szCs w:val="12"/>
              </w:rPr>
              <w:t xml:space="preserve"> z </w:t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instrText>NUMPAGES</w:instrText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334962">
              <w:rPr>
                <w:rFonts w:ascii="Arial" w:hAnsi="Arial" w:cs="Arial"/>
                <w:bCs/>
                <w:noProof/>
                <w:sz w:val="12"/>
                <w:szCs w:val="12"/>
              </w:rPr>
              <w:t>5</w:t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54F" w:rsidRDefault="0097254F" w:rsidP="00A95507">
      <w:pPr>
        <w:spacing w:line="240" w:lineRule="auto"/>
      </w:pPr>
      <w:r>
        <w:separator/>
      </w:r>
    </w:p>
  </w:footnote>
  <w:footnote w:type="continuationSeparator" w:id="0">
    <w:p w:rsidR="0097254F" w:rsidRDefault="0097254F" w:rsidP="00A955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7EB" w:rsidRPr="00A95507" w:rsidRDefault="00334962" w:rsidP="00A95507">
    <w:pPr>
      <w:jc w:val="center"/>
      <w:rPr>
        <w:rFonts w:ascii="Tahoma" w:hAnsi="Tahoma" w:cs="Tahoma"/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BC7030E" wp14:editId="2CCD007C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5762625" cy="638175"/>
          <wp:effectExtent l="1905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07EB" w:rsidRDefault="001407EB" w:rsidP="00A95507">
    <w:pPr>
      <w:jc w:val="center"/>
      <w:rPr>
        <w:rFonts w:ascii="Tahoma" w:hAnsi="Tahoma" w:cs="Tahoma"/>
        <w:b/>
        <w:sz w:val="18"/>
        <w:szCs w:val="18"/>
      </w:rPr>
    </w:pPr>
  </w:p>
  <w:p w:rsidR="001407EB" w:rsidRPr="00175AC8" w:rsidRDefault="001407EB" w:rsidP="00AE5717">
    <w:pPr>
      <w:spacing w:line="240" w:lineRule="auto"/>
      <w:jc w:val="center"/>
      <w:rPr>
        <w:rFonts w:ascii="Arial" w:hAnsi="Arial" w:cs="Arial"/>
        <w:bCs/>
        <w:i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11B6"/>
    <w:multiLevelType w:val="hybridMultilevel"/>
    <w:tmpl w:val="63621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0CC9"/>
    <w:multiLevelType w:val="multilevel"/>
    <w:tmpl w:val="B312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3A3459"/>
    <w:multiLevelType w:val="hybridMultilevel"/>
    <w:tmpl w:val="429A6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64320"/>
    <w:multiLevelType w:val="hybridMultilevel"/>
    <w:tmpl w:val="89201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F2490"/>
    <w:multiLevelType w:val="hybridMultilevel"/>
    <w:tmpl w:val="A7FE5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E0939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57F00"/>
    <w:multiLevelType w:val="hybridMultilevel"/>
    <w:tmpl w:val="C9E03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296176"/>
    <w:multiLevelType w:val="hybridMultilevel"/>
    <w:tmpl w:val="63621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C7021"/>
    <w:multiLevelType w:val="hybridMultilevel"/>
    <w:tmpl w:val="5D24A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77A91"/>
    <w:multiLevelType w:val="hybridMultilevel"/>
    <w:tmpl w:val="BAD05D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1C6EAB"/>
    <w:multiLevelType w:val="hybridMultilevel"/>
    <w:tmpl w:val="E748371E"/>
    <w:lvl w:ilvl="0" w:tplc="5128F694">
      <w:start w:val="1"/>
      <w:numFmt w:val="bullet"/>
      <w:lvlText w:val="-"/>
      <w:lvlJc w:val="left"/>
      <w:pPr>
        <w:ind w:left="360" w:hanging="360"/>
      </w:pPr>
      <w:rPr>
        <w:rFonts w:ascii="Simplified Arabic" w:hAnsi="Simplified Arabic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795E97"/>
    <w:multiLevelType w:val="hybridMultilevel"/>
    <w:tmpl w:val="3D9C1C3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28F14E62"/>
    <w:multiLevelType w:val="hybridMultilevel"/>
    <w:tmpl w:val="694870D6"/>
    <w:lvl w:ilvl="0" w:tplc="5742D6A8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2EB5105A"/>
    <w:multiLevelType w:val="hybridMultilevel"/>
    <w:tmpl w:val="908CB426"/>
    <w:lvl w:ilvl="0" w:tplc="71FE9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56212"/>
    <w:multiLevelType w:val="hybridMultilevel"/>
    <w:tmpl w:val="234A52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B5B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A76A26"/>
    <w:multiLevelType w:val="hybridMultilevel"/>
    <w:tmpl w:val="F9E8E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30241"/>
    <w:multiLevelType w:val="hybridMultilevel"/>
    <w:tmpl w:val="D07CD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E2564"/>
    <w:multiLevelType w:val="hybridMultilevel"/>
    <w:tmpl w:val="61E64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66C92"/>
    <w:multiLevelType w:val="hybridMultilevel"/>
    <w:tmpl w:val="98160526"/>
    <w:lvl w:ilvl="0" w:tplc="C3E812D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818BC"/>
    <w:multiLevelType w:val="hybridMultilevel"/>
    <w:tmpl w:val="A64AD1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AB63CD4">
      <w:start w:val="1"/>
      <w:numFmt w:val="decimal"/>
      <w:lvlText w:val="%2.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88763D"/>
    <w:multiLevelType w:val="hybridMultilevel"/>
    <w:tmpl w:val="D07CD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B50BE"/>
    <w:multiLevelType w:val="hybridMultilevel"/>
    <w:tmpl w:val="9456189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52D03B4"/>
    <w:multiLevelType w:val="hybridMultilevel"/>
    <w:tmpl w:val="6E482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41C61"/>
    <w:multiLevelType w:val="hybridMultilevel"/>
    <w:tmpl w:val="FF92449C"/>
    <w:lvl w:ilvl="0" w:tplc="7A28AD7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strike w:val="0"/>
      </w:rPr>
    </w:lvl>
    <w:lvl w:ilvl="1" w:tplc="BCD842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7FE5788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93198"/>
    <w:multiLevelType w:val="hybridMultilevel"/>
    <w:tmpl w:val="2EACE790"/>
    <w:lvl w:ilvl="0" w:tplc="9398A95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FC2C4D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12599A"/>
    <w:multiLevelType w:val="hybridMultilevel"/>
    <w:tmpl w:val="C7C0A092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start w:val="1"/>
      <w:numFmt w:val="lowerLetter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F3147C3"/>
    <w:multiLevelType w:val="hybridMultilevel"/>
    <w:tmpl w:val="63621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D6A78"/>
    <w:multiLevelType w:val="hybridMultilevel"/>
    <w:tmpl w:val="A266A426"/>
    <w:lvl w:ilvl="0" w:tplc="5E461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924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A9C6251"/>
    <w:multiLevelType w:val="hybridMultilevel"/>
    <w:tmpl w:val="06F2BDB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0" w15:restartNumberingAfterBreak="0">
    <w:nsid w:val="5F783C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A8D75FB"/>
    <w:multiLevelType w:val="hybridMultilevel"/>
    <w:tmpl w:val="B804E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63DE3"/>
    <w:multiLevelType w:val="hybridMultilevel"/>
    <w:tmpl w:val="0F8E2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766FA1E">
      <w:start w:val="1"/>
      <w:numFmt w:val="bullet"/>
      <w:lvlText w:val="•"/>
      <w:lvlJc w:val="left"/>
      <w:pPr>
        <w:ind w:left="2685" w:hanging="705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93923"/>
    <w:multiLevelType w:val="hybridMultilevel"/>
    <w:tmpl w:val="5FFA805E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4" w15:restartNumberingAfterBreak="0">
    <w:nsid w:val="6BE206E9"/>
    <w:multiLevelType w:val="hybridMultilevel"/>
    <w:tmpl w:val="500E9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A2C21"/>
    <w:multiLevelType w:val="hybridMultilevel"/>
    <w:tmpl w:val="5DA4B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16CB0"/>
    <w:multiLevelType w:val="hybridMultilevel"/>
    <w:tmpl w:val="0C789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8EAC2"/>
    <w:multiLevelType w:val="hybridMultilevel"/>
    <w:tmpl w:val="09B10AE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E3C3CC6"/>
    <w:multiLevelType w:val="multilevel"/>
    <w:tmpl w:val="877E70EE"/>
    <w:lvl w:ilvl="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FD34703"/>
    <w:multiLevelType w:val="hybridMultilevel"/>
    <w:tmpl w:val="1A42C30E"/>
    <w:lvl w:ilvl="0" w:tplc="517C8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E39F3"/>
    <w:multiLevelType w:val="hybridMultilevel"/>
    <w:tmpl w:val="D07CD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03024"/>
    <w:multiLevelType w:val="hybridMultilevel"/>
    <w:tmpl w:val="A64AD14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AB63CD4">
      <w:start w:val="1"/>
      <w:numFmt w:val="decimal"/>
      <w:lvlText w:val="%2.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D8329A"/>
    <w:multiLevelType w:val="hybridMultilevel"/>
    <w:tmpl w:val="D07CD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64335"/>
    <w:multiLevelType w:val="hybridMultilevel"/>
    <w:tmpl w:val="06F2BDB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4" w15:restartNumberingAfterBreak="0">
    <w:nsid w:val="75115EE1"/>
    <w:multiLevelType w:val="hybridMultilevel"/>
    <w:tmpl w:val="5A62D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DE2744"/>
    <w:multiLevelType w:val="hybridMultilevel"/>
    <w:tmpl w:val="2BD620AA"/>
    <w:lvl w:ilvl="0" w:tplc="F2CAE3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5B02E4C0">
      <w:start w:val="1"/>
      <w:numFmt w:val="bullet"/>
      <w:lvlText w:val="-"/>
      <w:lvlJc w:val="left"/>
      <w:pPr>
        <w:ind w:left="-2467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-1747" w:hanging="180"/>
      </w:pPr>
    </w:lvl>
    <w:lvl w:ilvl="3" w:tplc="0415000F">
      <w:start w:val="1"/>
      <w:numFmt w:val="decimal"/>
      <w:lvlText w:val="%4."/>
      <w:lvlJc w:val="left"/>
      <w:pPr>
        <w:ind w:left="-1027" w:hanging="360"/>
      </w:pPr>
    </w:lvl>
    <w:lvl w:ilvl="4" w:tplc="04150019">
      <w:start w:val="1"/>
      <w:numFmt w:val="lowerLetter"/>
      <w:lvlText w:val="%5."/>
      <w:lvlJc w:val="left"/>
      <w:pPr>
        <w:ind w:left="-307" w:hanging="360"/>
      </w:pPr>
    </w:lvl>
    <w:lvl w:ilvl="5" w:tplc="0415001B">
      <w:start w:val="1"/>
      <w:numFmt w:val="lowerRoman"/>
      <w:lvlText w:val="%6."/>
      <w:lvlJc w:val="right"/>
      <w:pPr>
        <w:ind w:left="413" w:hanging="180"/>
      </w:pPr>
    </w:lvl>
    <w:lvl w:ilvl="6" w:tplc="88ACA778">
      <w:start w:val="1"/>
      <w:numFmt w:val="decimal"/>
      <w:lvlText w:val="%7."/>
      <w:lvlJc w:val="left"/>
      <w:pPr>
        <w:ind w:left="1133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1853" w:hanging="360"/>
      </w:pPr>
    </w:lvl>
    <w:lvl w:ilvl="8" w:tplc="0415001B" w:tentative="1">
      <w:start w:val="1"/>
      <w:numFmt w:val="lowerRoman"/>
      <w:lvlText w:val="%9."/>
      <w:lvlJc w:val="right"/>
      <w:pPr>
        <w:ind w:left="2573" w:hanging="180"/>
      </w:pPr>
    </w:lvl>
  </w:abstractNum>
  <w:abstractNum w:abstractNumId="46" w15:restartNumberingAfterBreak="0">
    <w:nsid w:val="7EAE2CA0"/>
    <w:multiLevelType w:val="hybridMultilevel"/>
    <w:tmpl w:val="63621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126D4"/>
    <w:multiLevelType w:val="hybridMultilevel"/>
    <w:tmpl w:val="A64AD1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AB63CD4">
      <w:start w:val="1"/>
      <w:numFmt w:val="decimal"/>
      <w:lvlText w:val="%2.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45"/>
  </w:num>
  <w:num w:numId="3">
    <w:abstractNumId w:val="18"/>
  </w:num>
  <w:num w:numId="4">
    <w:abstractNumId w:val="11"/>
  </w:num>
  <w:num w:numId="5">
    <w:abstractNumId w:val="12"/>
  </w:num>
  <w:num w:numId="6">
    <w:abstractNumId w:val="24"/>
  </w:num>
  <w:num w:numId="7">
    <w:abstractNumId w:val="2"/>
  </w:num>
  <w:num w:numId="8">
    <w:abstractNumId w:val="1"/>
  </w:num>
  <w:num w:numId="9">
    <w:abstractNumId w:val="14"/>
  </w:num>
  <w:num w:numId="10">
    <w:abstractNumId w:val="28"/>
  </w:num>
  <w:num w:numId="11">
    <w:abstractNumId w:val="7"/>
  </w:num>
  <w:num w:numId="12">
    <w:abstractNumId w:val="44"/>
  </w:num>
  <w:num w:numId="13">
    <w:abstractNumId w:val="17"/>
  </w:num>
  <w:num w:numId="14">
    <w:abstractNumId w:val="34"/>
  </w:num>
  <w:num w:numId="15">
    <w:abstractNumId w:val="22"/>
  </w:num>
  <w:num w:numId="16">
    <w:abstractNumId w:val="9"/>
  </w:num>
  <w:num w:numId="17">
    <w:abstractNumId w:val="6"/>
  </w:num>
  <w:num w:numId="18">
    <w:abstractNumId w:val="46"/>
  </w:num>
  <w:num w:numId="19">
    <w:abstractNumId w:val="26"/>
  </w:num>
  <w:num w:numId="20">
    <w:abstractNumId w:val="0"/>
  </w:num>
  <w:num w:numId="21">
    <w:abstractNumId w:val="21"/>
  </w:num>
  <w:num w:numId="22">
    <w:abstractNumId w:val="3"/>
  </w:num>
  <w:num w:numId="23">
    <w:abstractNumId w:val="8"/>
  </w:num>
  <w:num w:numId="24">
    <w:abstractNumId w:val="30"/>
  </w:num>
  <w:num w:numId="25">
    <w:abstractNumId w:val="43"/>
  </w:num>
  <w:num w:numId="26">
    <w:abstractNumId w:val="4"/>
  </w:num>
  <w:num w:numId="27">
    <w:abstractNumId w:val="16"/>
  </w:num>
  <w:num w:numId="28">
    <w:abstractNumId w:val="31"/>
  </w:num>
  <w:num w:numId="29">
    <w:abstractNumId w:val="19"/>
  </w:num>
  <w:num w:numId="30">
    <w:abstractNumId w:val="42"/>
  </w:num>
  <w:num w:numId="31">
    <w:abstractNumId w:val="47"/>
  </w:num>
  <w:num w:numId="32">
    <w:abstractNumId w:val="35"/>
  </w:num>
  <w:num w:numId="33">
    <w:abstractNumId w:val="39"/>
  </w:num>
  <w:num w:numId="34">
    <w:abstractNumId w:val="40"/>
  </w:num>
  <w:num w:numId="35">
    <w:abstractNumId w:val="32"/>
  </w:num>
  <w:num w:numId="36">
    <w:abstractNumId w:val="15"/>
  </w:num>
  <w:num w:numId="37">
    <w:abstractNumId w:val="20"/>
  </w:num>
  <w:num w:numId="38">
    <w:abstractNumId w:val="37"/>
  </w:num>
  <w:num w:numId="39">
    <w:abstractNumId w:val="33"/>
  </w:num>
  <w:num w:numId="40">
    <w:abstractNumId w:val="25"/>
  </w:num>
  <w:num w:numId="41">
    <w:abstractNumId w:val="27"/>
  </w:num>
  <w:num w:numId="42">
    <w:abstractNumId w:val="41"/>
  </w:num>
  <w:num w:numId="43">
    <w:abstractNumId w:val="13"/>
  </w:num>
  <w:num w:numId="44">
    <w:abstractNumId w:val="38"/>
  </w:num>
  <w:num w:numId="45">
    <w:abstractNumId w:val="36"/>
  </w:num>
  <w:num w:numId="46">
    <w:abstractNumId w:val="10"/>
  </w:num>
  <w:num w:numId="47">
    <w:abstractNumId w:val="29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94"/>
    <w:rsid w:val="0001171C"/>
    <w:rsid w:val="00011A70"/>
    <w:rsid w:val="0004075B"/>
    <w:rsid w:val="00045BC2"/>
    <w:rsid w:val="0006580A"/>
    <w:rsid w:val="00083BA3"/>
    <w:rsid w:val="000B08CB"/>
    <w:rsid w:val="000B6FB0"/>
    <w:rsid w:val="000C45F9"/>
    <w:rsid w:val="000C6B34"/>
    <w:rsid w:val="000E3C72"/>
    <w:rsid w:val="000F6A68"/>
    <w:rsid w:val="001407EB"/>
    <w:rsid w:val="00153DF3"/>
    <w:rsid w:val="00161DB1"/>
    <w:rsid w:val="001664F1"/>
    <w:rsid w:val="00172405"/>
    <w:rsid w:val="00175AC8"/>
    <w:rsid w:val="00184EF6"/>
    <w:rsid w:val="001A6CEE"/>
    <w:rsid w:val="00210DF2"/>
    <w:rsid w:val="00236478"/>
    <w:rsid w:val="00242FFC"/>
    <w:rsid w:val="00276E8A"/>
    <w:rsid w:val="002A288E"/>
    <w:rsid w:val="002C33DA"/>
    <w:rsid w:val="002D72E3"/>
    <w:rsid w:val="002E66C5"/>
    <w:rsid w:val="002E6749"/>
    <w:rsid w:val="00334962"/>
    <w:rsid w:val="00353412"/>
    <w:rsid w:val="00367228"/>
    <w:rsid w:val="00383651"/>
    <w:rsid w:val="00394EF5"/>
    <w:rsid w:val="003E266D"/>
    <w:rsid w:val="003F2545"/>
    <w:rsid w:val="0040236E"/>
    <w:rsid w:val="004357F4"/>
    <w:rsid w:val="00462409"/>
    <w:rsid w:val="0046352B"/>
    <w:rsid w:val="004662B7"/>
    <w:rsid w:val="004764EB"/>
    <w:rsid w:val="00500693"/>
    <w:rsid w:val="00502EB9"/>
    <w:rsid w:val="00541EBC"/>
    <w:rsid w:val="005733AD"/>
    <w:rsid w:val="00586926"/>
    <w:rsid w:val="005D6ED6"/>
    <w:rsid w:val="005E1D86"/>
    <w:rsid w:val="005E3A78"/>
    <w:rsid w:val="006235F5"/>
    <w:rsid w:val="00625E76"/>
    <w:rsid w:val="00630142"/>
    <w:rsid w:val="006314BD"/>
    <w:rsid w:val="006335AF"/>
    <w:rsid w:val="00647915"/>
    <w:rsid w:val="006651B0"/>
    <w:rsid w:val="00665503"/>
    <w:rsid w:val="006F3054"/>
    <w:rsid w:val="006F564D"/>
    <w:rsid w:val="006F5BB0"/>
    <w:rsid w:val="006F68CD"/>
    <w:rsid w:val="00701A7D"/>
    <w:rsid w:val="00761D76"/>
    <w:rsid w:val="007760F6"/>
    <w:rsid w:val="00776550"/>
    <w:rsid w:val="007837F9"/>
    <w:rsid w:val="00797529"/>
    <w:rsid w:val="007A08E3"/>
    <w:rsid w:val="007A5F48"/>
    <w:rsid w:val="007A7A94"/>
    <w:rsid w:val="007C50D1"/>
    <w:rsid w:val="007D094F"/>
    <w:rsid w:val="007E5BA3"/>
    <w:rsid w:val="007F2FC3"/>
    <w:rsid w:val="00823E98"/>
    <w:rsid w:val="00842364"/>
    <w:rsid w:val="00860CDC"/>
    <w:rsid w:val="008908FA"/>
    <w:rsid w:val="008A6594"/>
    <w:rsid w:val="008B2F70"/>
    <w:rsid w:val="008B7DB7"/>
    <w:rsid w:val="008E2217"/>
    <w:rsid w:val="008F1A9A"/>
    <w:rsid w:val="008F7DF7"/>
    <w:rsid w:val="009064DD"/>
    <w:rsid w:val="00914483"/>
    <w:rsid w:val="00920DF4"/>
    <w:rsid w:val="00943510"/>
    <w:rsid w:val="009507BD"/>
    <w:rsid w:val="00954D57"/>
    <w:rsid w:val="0097254F"/>
    <w:rsid w:val="0098129A"/>
    <w:rsid w:val="0098669E"/>
    <w:rsid w:val="009C75F4"/>
    <w:rsid w:val="009D12EA"/>
    <w:rsid w:val="009E001E"/>
    <w:rsid w:val="00A3184E"/>
    <w:rsid w:val="00A47345"/>
    <w:rsid w:val="00A47775"/>
    <w:rsid w:val="00A51270"/>
    <w:rsid w:val="00A57CC0"/>
    <w:rsid w:val="00A8123A"/>
    <w:rsid w:val="00A921BA"/>
    <w:rsid w:val="00A93392"/>
    <w:rsid w:val="00A95507"/>
    <w:rsid w:val="00AD70B5"/>
    <w:rsid w:val="00AE1934"/>
    <w:rsid w:val="00AE5717"/>
    <w:rsid w:val="00AF4D4C"/>
    <w:rsid w:val="00AF7698"/>
    <w:rsid w:val="00B107DE"/>
    <w:rsid w:val="00B54EA6"/>
    <w:rsid w:val="00B943A5"/>
    <w:rsid w:val="00BB6A97"/>
    <w:rsid w:val="00BC570E"/>
    <w:rsid w:val="00BF3737"/>
    <w:rsid w:val="00C46474"/>
    <w:rsid w:val="00C50AAB"/>
    <w:rsid w:val="00C66DE6"/>
    <w:rsid w:val="00C72C00"/>
    <w:rsid w:val="00CB2548"/>
    <w:rsid w:val="00CB3617"/>
    <w:rsid w:val="00CB7552"/>
    <w:rsid w:val="00CD0330"/>
    <w:rsid w:val="00D362A9"/>
    <w:rsid w:val="00D42C94"/>
    <w:rsid w:val="00D5786F"/>
    <w:rsid w:val="00D67397"/>
    <w:rsid w:val="00D67753"/>
    <w:rsid w:val="00D929CF"/>
    <w:rsid w:val="00DA4A16"/>
    <w:rsid w:val="00DB578C"/>
    <w:rsid w:val="00DC7E51"/>
    <w:rsid w:val="00DF3321"/>
    <w:rsid w:val="00E01B85"/>
    <w:rsid w:val="00E03E7E"/>
    <w:rsid w:val="00E21300"/>
    <w:rsid w:val="00E33E3F"/>
    <w:rsid w:val="00E37E3F"/>
    <w:rsid w:val="00E43666"/>
    <w:rsid w:val="00E529B6"/>
    <w:rsid w:val="00E74BC7"/>
    <w:rsid w:val="00E86FDB"/>
    <w:rsid w:val="00E94A13"/>
    <w:rsid w:val="00EB3DC5"/>
    <w:rsid w:val="00EC0002"/>
    <w:rsid w:val="00ED60E8"/>
    <w:rsid w:val="00EE33DF"/>
    <w:rsid w:val="00F37DE2"/>
    <w:rsid w:val="00F46750"/>
    <w:rsid w:val="00F5545E"/>
    <w:rsid w:val="00F56621"/>
    <w:rsid w:val="00F61EDE"/>
    <w:rsid w:val="00F662A0"/>
    <w:rsid w:val="00F769F0"/>
    <w:rsid w:val="00FB7E20"/>
    <w:rsid w:val="00FC19D8"/>
    <w:rsid w:val="00FE2063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3CC4AD-9C73-44BE-AC2D-0BF1893C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29A"/>
    <w:pPr>
      <w:spacing w:line="360" w:lineRule="auto"/>
    </w:pPr>
    <w:rPr>
      <w:sz w:val="22"/>
      <w:szCs w:val="22"/>
    </w:rPr>
  </w:style>
  <w:style w:type="paragraph" w:styleId="Nagwek1">
    <w:name w:val="heading 1"/>
    <w:aliases w:val="Rozdział"/>
    <w:basedOn w:val="Normalny"/>
    <w:next w:val="Normalny"/>
    <w:link w:val="Nagwek1Znak"/>
    <w:qFormat/>
    <w:rsid w:val="0098129A"/>
    <w:pPr>
      <w:keepNext/>
      <w:keepLines/>
      <w:outlineLvl w:val="0"/>
    </w:pPr>
    <w:rPr>
      <w:rFonts w:ascii="Arial" w:eastAsia="Times New Roman" w:hAnsi="Arial" w:cs="Arial"/>
      <w:b/>
      <w:bCs/>
      <w:sz w:val="24"/>
      <w:szCs w:val="28"/>
      <w:lang w:val="x-none"/>
    </w:rPr>
  </w:style>
  <w:style w:type="paragraph" w:styleId="Nagwek2">
    <w:name w:val="heading 2"/>
    <w:aliases w:val="1.1"/>
    <w:basedOn w:val="Nagwek1"/>
    <w:next w:val="Normalny"/>
    <w:link w:val="Nagwek2Znak"/>
    <w:uiPriority w:val="9"/>
    <w:unhideWhenUsed/>
    <w:qFormat/>
    <w:rsid w:val="0098129A"/>
    <w:pPr>
      <w:ind w:left="641" w:hanging="357"/>
      <w:outlineLvl w:val="1"/>
    </w:pPr>
    <w:rPr>
      <w:sz w:val="22"/>
      <w:szCs w:val="22"/>
    </w:rPr>
  </w:style>
  <w:style w:type="paragraph" w:styleId="Nagwek3">
    <w:name w:val="heading 3"/>
    <w:aliases w:val="1. wyliczenie"/>
    <w:basedOn w:val="Normalny"/>
    <w:next w:val="Normalny"/>
    <w:link w:val="Nagwek3Znak"/>
    <w:uiPriority w:val="9"/>
    <w:unhideWhenUsed/>
    <w:qFormat/>
    <w:rsid w:val="0098129A"/>
    <w:pPr>
      <w:ind w:left="786" w:hanging="360"/>
      <w:jc w:val="both"/>
      <w:outlineLvl w:val="2"/>
    </w:pPr>
    <w:rPr>
      <w:rFonts w:ascii="Arial" w:hAnsi="Arial"/>
      <w:sz w:val="20"/>
      <w:szCs w:val="24"/>
      <w:lang w:val="x-none" w:eastAsia="x-none"/>
    </w:rPr>
  </w:style>
  <w:style w:type="paragraph" w:styleId="Nagwek4">
    <w:name w:val="heading 4"/>
    <w:aliases w:val="-"/>
    <w:basedOn w:val="Normalny"/>
    <w:next w:val="Normalny"/>
    <w:link w:val="Nagwek4Znak"/>
    <w:uiPriority w:val="9"/>
    <w:unhideWhenUsed/>
    <w:qFormat/>
    <w:rsid w:val="0098129A"/>
    <w:pPr>
      <w:autoSpaceDE w:val="0"/>
      <w:autoSpaceDN w:val="0"/>
      <w:adjustRightInd w:val="0"/>
      <w:ind w:left="851" w:hanging="142"/>
      <w:jc w:val="both"/>
      <w:outlineLvl w:val="3"/>
    </w:pPr>
    <w:rPr>
      <w:rFonts w:ascii="Arial" w:eastAsia="MyriadPro-Regular" w:hAnsi="Arial" w:cs="Arial"/>
      <w:sz w:val="20"/>
    </w:rPr>
  </w:style>
  <w:style w:type="paragraph" w:styleId="Nagwek5">
    <w:name w:val="heading 5"/>
    <w:aliases w:val="a)"/>
    <w:basedOn w:val="Normalny"/>
    <w:next w:val="Normalny"/>
    <w:link w:val="Nagwek5Znak"/>
    <w:uiPriority w:val="9"/>
    <w:unhideWhenUsed/>
    <w:qFormat/>
    <w:rsid w:val="0098129A"/>
    <w:pPr>
      <w:autoSpaceDE w:val="0"/>
      <w:autoSpaceDN w:val="0"/>
      <w:adjustRightInd w:val="0"/>
      <w:ind w:left="1069" w:hanging="360"/>
      <w:jc w:val="both"/>
      <w:outlineLvl w:val="4"/>
    </w:pPr>
    <w:rPr>
      <w:rFonts w:ascii="Arial" w:hAnsi="Arial"/>
      <w:sz w:val="20"/>
      <w:szCs w:val="20"/>
      <w:lang w:val="x-none" w:eastAsia="x-none"/>
    </w:rPr>
  </w:style>
  <w:style w:type="paragraph" w:styleId="Nagwek6">
    <w:name w:val="heading 6"/>
    <w:aliases w:val="1)"/>
    <w:basedOn w:val="Normalny"/>
    <w:next w:val="Normalny"/>
    <w:link w:val="Nagwek6Znak"/>
    <w:uiPriority w:val="9"/>
    <w:unhideWhenUsed/>
    <w:qFormat/>
    <w:rsid w:val="0098129A"/>
    <w:pPr>
      <w:autoSpaceDE w:val="0"/>
      <w:autoSpaceDN w:val="0"/>
      <w:adjustRightInd w:val="0"/>
      <w:ind w:left="1134" w:hanging="425"/>
      <w:jc w:val="both"/>
      <w:outlineLvl w:val="5"/>
    </w:pPr>
    <w:rPr>
      <w:rFonts w:ascii="Arial" w:hAnsi="Arial" w:cs="Arial"/>
      <w:bCs/>
      <w:color w:val="000000"/>
      <w:sz w:val="20"/>
      <w:szCs w:val="20"/>
    </w:rPr>
  </w:style>
  <w:style w:type="paragraph" w:styleId="Nagwek7">
    <w:name w:val="heading 7"/>
    <w:aliases w:val="tekst pod a)"/>
    <w:basedOn w:val="Normalny"/>
    <w:next w:val="Normalny"/>
    <w:link w:val="Nagwek7Znak"/>
    <w:uiPriority w:val="9"/>
    <w:unhideWhenUsed/>
    <w:qFormat/>
    <w:rsid w:val="0098129A"/>
    <w:pPr>
      <w:ind w:left="993"/>
      <w:jc w:val="both"/>
      <w:outlineLvl w:val="6"/>
    </w:pPr>
    <w:rPr>
      <w:rFonts w:ascii="Arial" w:hAnsi="Arial" w:cs="Arial"/>
      <w:b/>
      <w:bCs/>
      <w:sz w:val="20"/>
      <w:szCs w:val="20"/>
    </w:rPr>
  </w:style>
  <w:style w:type="paragraph" w:styleId="Nagwek8">
    <w:name w:val="heading 8"/>
    <w:aliases w:val="o"/>
    <w:basedOn w:val="Normalny"/>
    <w:next w:val="Normalny"/>
    <w:link w:val="Nagwek8Znak"/>
    <w:uiPriority w:val="9"/>
    <w:unhideWhenUsed/>
    <w:qFormat/>
    <w:rsid w:val="0098129A"/>
    <w:pPr>
      <w:autoSpaceDE w:val="0"/>
      <w:autoSpaceDN w:val="0"/>
      <w:adjustRightInd w:val="0"/>
      <w:ind w:left="1985" w:hanging="284"/>
      <w:jc w:val="both"/>
      <w:outlineLvl w:val="7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Znak"/>
    <w:link w:val="Nagwek1"/>
    <w:rsid w:val="0098129A"/>
    <w:rPr>
      <w:rFonts w:ascii="Arial" w:eastAsia="Times New Roman" w:hAnsi="Arial" w:cs="Arial"/>
      <w:b/>
      <w:bCs/>
      <w:sz w:val="24"/>
      <w:szCs w:val="28"/>
      <w:lang w:val="x-none"/>
    </w:rPr>
  </w:style>
  <w:style w:type="character" w:customStyle="1" w:styleId="Nagwek2Znak">
    <w:name w:val="Nagłówek 2 Znak"/>
    <w:aliases w:val="1.1 Znak"/>
    <w:link w:val="Nagwek2"/>
    <w:uiPriority w:val="9"/>
    <w:rsid w:val="0098129A"/>
    <w:rPr>
      <w:rFonts w:ascii="Arial" w:eastAsia="Times New Roman" w:hAnsi="Arial" w:cs="Arial"/>
      <w:b/>
      <w:bCs/>
      <w:sz w:val="22"/>
      <w:szCs w:val="22"/>
      <w:lang w:val="x-none"/>
    </w:rPr>
  </w:style>
  <w:style w:type="character" w:customStyle="1" w:styleId="Nagwek3Znak">
    <w:name w:val="Nagłówek 3 Znak"/>
    <w:aliases w:val="1. wyliczenie Znak"/>
    <w:link w:val="Nagwek3"/>
    <w:uiPriority w:val="9"/>
    <w:rsid w:val="0098129A"/>
    <w:rPr>
      <w:rFonts w:ascii="Arial" w:hAnsi="Arial"/>
      <w:szCs w:val="24"/>
      <w:lang w:val="x-none" w:eastAsia="x-none"/>
    </w:rPr>
  </w:style>
  <w:style w:type="character" w:customStyle="1" w:styleId="Nagwek4Znak">
    <w:name w:val="Nagłówek 4 Znak"/>
    <w:aliases w:val="- Znak"/>
    <w:link w:val="Nagwek4"/>
    <w:uiPriority w:val="9"/>
    <w:rsid w:val="0098129A"/>
    <w:rPr>
      <w:rFonts w:ascii="Arial" w:eastAsia="MyriadPro-Regular" w:hAnsi="Arial" w:cs="Arial"/>
      <w:szCs w:val="22"/>
    </w:rPr>
  </w:style>
  <w:style w:type="character" w:customStyle="1" w:styleId="Nagwek5Znak">
    <w:name w:val="Nagłówek 5 Znak"/>
    <w:aliases w:val="a) Znak"/>
    <w:link w:val="Nagwek5"/>
    <w:uiPriority w:val="9"/>
    <w:rsid w:val="0098129A"/>
    <w:rPr>
      <w:rFonts w:ascii="Arial" w:hAnsi="Arial"/>
      <w:lang w:val="x-none" w:eastAsia="x-none"/>
    </w:rPr>
  </w:style>
  <w:style w:type="character" w:customStyle="1" w:styleId="Nagwek6Znak">
    <w:name w:val="Nagłówek 6 Znak"/>
    <w:aliases w:val="1) Znak"/>
    <w:link w:val="Nagwek6"/>
    <w:uiPriority w:val="9"/>
    <w:rsid w:val="0098129A"/>
    <w:rPr>
      <w:rFonts w:ascii="Arial" w:hAnsi="Arial" w:cs="Arial"/>
      <w:bCs/>
      <w:color w:val="000000"/>
    </w:rPr>
  </w:style>
  <w:style w:type="character" w:customStyle="1" w:styleId="Nagwek7Znak">
    <w:name w:val="Nagłówek 7 Znak"/>
    <w:aliases w:val="tekst pod a) Znak"/>
    <w:link w:val="Nagwek7"/>
    <w:uiPriority w:val="9"/>
    <w:rsid w:val="0098129A"/>
    <w:rPr>
      <w:rFonts w:ascii="Arial" w:hAnsi="Arial" w:cs="Arial"/>
      <w:b/>
      <w:bCs/>
    </w:rPr>
  </w:style>
  <w:style w:type="character" w:customStyle="1" w:styleId="Nagwek8Znak">
    <w:name w:val="Nagłówek 8 Znak"/>
    <w:aliases w:val="o Znak"/>
    <w:link w:val="Nagwek8"/>
    <w:uiPriority w:val="9"/>
    <w:rsid w:val="0098129A"/>
    <w:rPr>
      <w:rFonts w:ascii="Arial" w:hAnsi="Arial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qFormat/>
    <w:rsid w:val="0098129A"/>
    <w:pPr>
      <w:tabs>
        <w:tab w:val="right" w:leader="dot" w:pos="9062"/>
      </w:tabs>
      <w:ind w:left="540" w:hanging="540"/>
    </w:pPr>
    <w:rPr>
      <w:rFonts w:ascii="Myriad Pro" w:eastAsia="Times New Roman" w:hAnsi="Myriad Pro"/>
      <w:noProof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98129A"/>
    <w:pPr>
      <w:tabs>
        <w:tab w:val="right" w:leader="dot" w:pos="9062"/>
      </w:tabs>
      <w:spacing w:after="100" w:line="240" w:lineRule="auto"/>
      <w:ind w:left="567" w:hanging="32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8129A"/>
    <w:pPr>
      <w:spacing w:after="100"/>
      <w:ind w:left="440"/>
    </w:pPr>
    <w:rPr>
      <w:rFonts w:eastAsia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129A"/>
    <w:pPr>
      <w:ind w:left="1712" w:hanging="360"/>
      <w:jc w:val="both"/>
    </w:pPr>
    <w:rPr>
      <w:rFonts w:ascii="Arial" w:hAnsi="Arial"/>
      <w:bCs/>
      <w:sz w:val="20"/>
      <w:szCs w:val="20"/>
      <w:lang w:val="x-none"/>
    </w:rPr>
  </w:style>
  <w:style w:type="character" w:customStyle="1" w:styleId="PodtytuZnak">
    <w:name w:val="Podtytuł Znak"/>
    <w:link w:val="Podtytu"/>
    <w:uiPriority w:val="11"/>
    <w:rsid w:val="0098129A"/>
    <w:rPr>
      <w:rFonts w:ascii="Arial" w:hAnsi="Arial"/>
      <w:bCs/>
      <w:lang w:val="x-none"/>
    </w:rPr>
  </w:style>
  <w:style w:type="character" w:styleId="Pogrubienie">
    <w:name w:val="Strong"/>
    <w:uiPriority w:val="22"/>
    <w:qFormat/>
    <w:rsid w:val="0098129A"/>
    <w:rPr>
      <w:b/>
      <w:bCs/>
    </w:rPr>
  </w:style>
  <w:style w:type="paragraph" w:styleId="Bezodstpw">
    <w:name w:val="No Spacing"/>
    <w:aliases w:val="tekst wolny w wypunktowaniu"/>
    <w:basedOn w:val="Nagwek3"/>
    <w:link w:val="BezodstpwZnak"/>
    <w:uiPriority w:val="1"/>
    <w:qFormat/>
    <w:rsid w:val="0098129A"/>
    <w:pPr>
      <w:ind w:left="709" w:firstLine="0"/>
    </w:pPr>
    <w:rPr>
      <w:rFonts w:cs="Arial"/>
      <w:szCs w:val="18"/>
      <w:lang w:val="pl-PL" w:eastAsia="en-US"/>
    </w:rPr>
  </w:style>
  <w:style w:type="character" w:customStyle="1" w:styleId="BezodstpwZnak">
    <w:name w:val="Bez odstępów Znak"/>
    <w:aliases w:val="tekst wolny w wypunktowaniu Znak"/>
    <w:link w:val="Bezodstpw"/>
    <w:uiPriority w:val="1"/>
    <w:rsid w:val="0098129A"/>
    <w:rPr>
      <w:rFonts w:ascii="Arial" w:hAnsi="Arial" w:cs="Arial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8129A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129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98129A"/>
    <w:rPr>
      <w:b/>
      <w:bCs/>
      <w:i/>
      <w:iCs/>
      <w:color w:val="4F81BD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8129A"/>
    <w:pPr>
      <w:spacing w:before="480" w:line="276" w:lineRule="auto"/>
      <w:outlineLvl w:val="9"/>
    </w:pPr>
    <w:rPr>
      <w:rFonts w:ascii="Cambria" w:hAnsi="Cambria" w:cs="Times New Roman"/>
      <w:color w:val="365F91"/>
      <w:sz w:val="28"/>
      <w:lang w:val="pl-PL"/>
    </w:rPr>
  </w:style>
  <w:style w:type="paragraph" w:customStyle="1" w:styleId="Default">
    <w:name w:val="Default"/>
    <w:rsid w:val="00D42C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955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50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955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507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5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50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5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D60E8"/>
    <w:rPr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A08E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DB578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00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0002"/>
  </w:style>
  <w:style w:type="character" w:styleId="Odwoanieprzypisukocowego">
    <w:name w:val="endnote reference"/>
    <w:basedOn w:val="Domylnaczcionkaakapitu"/>
    <w:uiPriority w:val="99"/>
    <w:semiHidden/>
    <w:unhideWhenUsed/>
    <w:rsid w:val="00EC0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plast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6ECE8-03F2-4F0C-9CC2-3D7812ED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1601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asznepka</dc:creator>
  <cp:lastModifiedBy>Moniks Nowak</cp:lastModifiedBy>
  <cp:revision>3</cp:revision>
  <cp:lastPrinted>2015-12-08T12:04:00Z</cp:lastPrinted>
  <dcterms:created xsi:type="dcterms:W3CDTF">2018-12-28T12:15:00Z</dcterms:created>
  <dcterms:modified xsi:type="dcterms:W3CDTF">2018-12-28T12:58:00Z</dcterms:modified>
</cp:coreProperties>
</file>